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309E" w14:textId="77777777" w:rsidR="00A508B7" w:rsidRDefault="00851645" w:rsidP="0025100E">
      <w:pPr>
        <w:pStyle w:val="Heading2"/>
        <w:jc w:val="center"/>
        <w:rPr>
          <w:rFonts w:ascii="Times New Roman" w:hAnsi="Times New Roman" w:cs="Times New Roman"/>
          <w:b/>
        </w:rPr>
      </w:pPr>
      <w:bookmarkStart w:id="0" w:name="_GoBack"/>
      <w:bookmarkEnd w:id="0"/>
      <w:r w:rsidRPr="00B20368">
        <w:rPr>
          <w:rFonts w:ascii="Times New Roman" w:hAnsi="Times New Roman" w:cs="Times New Roman"/>
          <w:b/>
        </w:rPr>
        <w:t>Terms of References</w:t>
      </w:r>
      <w:r w:rsidR="0025100E" w:rsidRPr="00B20368">
        <w:rPr>
          <w:rFonts w:ascii="Times New Roman" w:hAnsi="Times New Roman" w:cs="Times New Roman"/>
          <w:b/>
        </w:rPr>
        <w:t xml:space="preserve"> </w:t>
      </w:r>
    </w:p>
    <w:p w14:paraId="43A881D7" w14:textId="2DD3522C" w:rsidR="00851645" w:rsidRPr="00020F37" w:rsidRDefault="00A508B7" w:rsidP="00A508B7">
      <w:pPr>
        <w:pStyle w:val="Heading2"/>
        <w:jc w:val="center"/>
        <w:rPr>
          <w:rFonts w:ascii="Times New Roman" w:hAnsi="Times New Roman" w:cs="Times New Roman"/>
          <w:b/>
          <w:i/>
        </w:rPr>
      </w:pPr>
      <w:r w:rsidRPr="00020F37">
        <w:rPr>
          <w:rFonts w:ascii="Times New Roman" w:hAnsi="Times New Roman" w:cs="Times New Roman"/>
          <w:b/>
          <w:i/>
        </w:rPr>
        <w:t>for the I</w:t>
      </w:r>
      <w:r w:rsidR="0025100E" w:rsidRPr="00020F37">
        <w:rPr>
          <w:rFonts w:ascii="Times New Roman" w:hAnsi="Times New Roman" w:cs="Times New Roman"/>
          <w:b/>
          <w:i/>
        </w:rPr>
        <w:t>mplementation of</w:t>
      </w:r>
      <w:r w:rsidRPr="00020F37">
        <w:rPr>
          <w:rFonts w:ascii="Times New Roman" w:hAnsi="Times New Roman" w:cs="Times New Roman"/>
          <w:b/>
          <w:i/>
        </w:rPr>
        <w:t xml:space="preserve"> </w:t>
      </w:r>
      <w:r w:rsidR="007762E5" w:rsidRPr="00020F37">
        <w:rPr>
          <w:rFonts w:ascii="Times New Roman" w:hAnsi="Times New Roman" w:cs="Times New Roman"/>
          <w:b/>
          <w:i/>
        </w:rPr>
        <w:t xml:space="preserve">the Online Courses for University Students on </w:t>
      </w:r>
      <w:r w:rsidR="007E057E" w:rsidRPr="00020F37">
        <w:rPr>
          <w:rFonts w:ascii="Times New Roman" w:hAnsi="Times New Roman" w:cs="Times New Roman"/>
          <w:b/>
          <w:i/>
        </w:rPr>
        <w:t>Sexual and Reproductive Health</w:t>
      </w:r>
    </w:p>
    <w:p w14:paraId="4F142D85" w14:textId="77777777" w:rsidR="006D0AE1" w:rsidRPr="00CC41F8" w:rsidRDefault="006D0AE1" w:rsidP="0025100E">
      <w:pPr>
        <w:pStyle w:val="ListParagraph"/>
        <w:numPr>
          <w:ilvl w:val="0"/>
          <w:numId w:val="4"/>
        </w:numPr>
        <w:ind w:firstLineChars="0"/>
        <w:contextualSpacing/>
        <w:jc w:val="left"/>
        <w:outlineLvl w:val="0"/>
        <w:rPr>
          <w:rFonts w:ascii="Times New Roman" w:hAnsi="Times New Roman" w:cs="Times New Roman"/>
          <w:b/>
        </w:rPr>
      </w:pPr>
      <w:r w:rsidRPr="00CC41F8">
        <w:rPr>
          <w:rFonts w:ascii="Times New Roman" w:hAnsi="Times New Roman" w:cs="Times New Roman"/>
          <w:b/>
        </w:rPr>
        <w:t xml:space="preserve">Background </w:t>
      </w:r>
    </w:p>
    <w:p w14:paraId="0B404F23" w14:textId="50946103" w:rsidR="00020F37" w:rsidRPr="00E52BF7" w:rsidRDefault="000E4C35" w:rsidP="00741405">
      <w:pPr>
        <w:widowControl/>
        <w:rPr>
          <w:rFonts w:ascii="Times New Roman" w:eastAsia="Times New Roman" w:hAnsi="Times New Roman" w:cs="Times New Roman"/>
          <w:kern w:val="0"/>
        </w:rPr>
      </w:pPr>
      <w:r w:rsidRPr="00E52BF7">
        <w:rPr>
          <w:rFonts w:ascii="Times New Roman" w:eastAsia="Times New Roman" w:hAnsi="Times New Roman" w:cs="Times New Roman"/>
          <w:kern w:val="0"/>
        </w:rPr>
        <w:t xml:space="preserve">Every young person will one day have life-changing decisions to make about their sexual and reproductive health. </w:t>
      </w:r>
      <w:r w:rsidR="00020F37" w:rsidRPr="00E52BF7">
        <w:rPr>
          <w:rFonts w:ascii="Times New Roman" w:eastAsia="Times New Roman" w:hAnsi="Times New Roman" w:cs="Times New Roman"/>
          <w:kern w:val="0"/>
        </w:rPr>
        <w:t>China is home to 175 million youths aged 15-24</w:t>
      </w:r>
      <w:r w:rsidR="00020F37" w:rsidRPr="00E52BF7">
        <w:rPr>
          <w:rStyle w:val="FootnoteReference"/>
          <w:rFonts w:ascii="Times New Roman" w:eastAsia="Times New Roman" w:hAnsi="Times New Roman" w:cs="Times New Roman"/>
          <w:kern w:val="0"/>
        </w:rPr>
        <w:footnoteReference w:id="1"/>
      </w:r>
      <w:r w:rsidR="00860D42" w:rsidRPr="00E52BF7">
        <w:rPr>
          <w:rFonts w:ascii="Times New Roman" w:eastAsia="Times New Roman" w:hAnsi="Times New Roman" w:cs="Times New Roman"/>
          <w:kern w:val="0"/>
        </w:rPr>
        <w:t>,</w:t>
      </w:r>
      <w:r w:rsidR="00E52BF7" w:rsidRPr="00E52BF7">
        <w:rPr>
          <w:rFonts w:ascii="Times New Roman" w:eastAsia="Times New Roman" w:hAnsi="Times New Roman" w:cs="Times New Roman"/>
          <w:kern w:val="0"/>
        </w:rPr>
        <w:t xml:space="preserve"> </w:t>
      </w:r>
      <w:r w:rsidR="00E52BF7">
        <w:rPr>
          <w:rFonts w:ascii="Times New Roman" w:eastAsia="Times New Roman" w:hAnsi="Times New Roman" w:cs="Times New Roman"/>
          <w:kern w:val="0"/>
        </w:rPr>
        <w:t>y</w:t>
      </w:r>
      <w:r w:rsidR="00E52BF7" w:rsidRPr="00E52BF7">
        <w:rPr>
          <w:rFonts w:ascii="Times New Roman" w:eastAsia="Times New Roman" w:hAnsi="Times New Roman" w:cs="Times New Roman"/>
          <w:kern w:val="0"/>
        </w:rPr>
        <w:t xml:space="preserve">et research shows that the majority of adolescents lack the </w:t>
      </w:r>
      <w:r w:rsidR="00860D42" w:rsidRPr="00E52BF7">
        <w:rPr>
          <w:rFonts w:ascii="Times New Roman" w:eastAsia="Times New Roman" w:hAnsi="Times New Roman" w:cs="Times New Roman"/>
          <w:kern w:val="0"/>
        </w:rPr>
        <w:t>accurate information and formal education on sexual and reproductive health</w:t>
      </w:r>
      <w:r w:rsidR="004F6A8E" w:rsidRPr="00E52BF7">
        <w:rPr>
          <w:rFonts w:ascii="Times New Roman" w:eastAsia="Times New Roman" w:hAnsi="Times New Roman" w:cs="Times New Roman"/>
          <w:kern w:val="0"/>
        </w:rPr>
        <w:t>, leaving them vulnerable to coercion, sexually transmitted infections and unintended pregnancy</w:t>
      </w:r>
      <w:r w:rsidR="004F6A8E" w:rsidRPr="00E52BF7">
        <w:rPr>
          <w:rStyle w:val="FootnoteReference"/>
          <w:rFonts w:ascii="Times New Roman" w:eastAsia="Times New Roman" w:hAnsi="Times New Roman" w:cs="Times New Roman"/>
          <w:kern w:val="0"/>
        </w:rPr>
        <w:footnoteReference w:id="2"/>
      </w:r>
      <w:r w:rsidR="004F6A8E" w:rsidRPr="00E52BF7">
        <w:rPr>
          <w:rFonts w:ascii="Times New Roman" w:eastAsia="Times New Roman" w:hAnsi="Times New Roman" w:cs="Times New Roman"/>
          <w:kern w:val="0"/>
        </w:rPr>
        <w:t>.</w:t>
      </w:r>
    </w:p>
    <w:p w14:paraId="5CE8885E" w14:textId="77777777" w:rsidR="00020F37" w:rsidRPr="00860D42" w:rsidRDefault="00020F37" w:rsidP="00741405">
      <w:pPr>
        <w:widowControl/>
        <w:rPr>
          <w:rFonts w:ascii="Times New Roman" w:eastAsia="Times New Roman" w:hAnsi="Times New Roman" w:cs="Times New Roman"/>
          <w:kern w:val="0"/>
        </w:rPr>
      </w:pPr>
    </w:p>
    <w:p w14:paraId="4E990772" w14:textId="019DE9FC" w:rsidR="00A508B7" w:rsidRDefault="00E92DFD" w:rsidP="00741405">
      <w:pPr>
        <w:widowControl/>
        <w:rPr>
          <w:rFonts w:ascii="Times New Roman" w:eastAsia="Times New Roman" w:hAnsi="Times New Roman" w:cs="Times New Roman"/>
          <w:kern w:val="0"/>
        </w:rPr>
      </w:pPr>
      <w:r>
        <w:rPr>
          <w:rFonts w:ascii="Times New Roman" w:eastAsia="Times New Roman" w:hAnsi="Times New Roman" w:cs="Times New Roman"/>
          <w:kern w:val="0"/>
        </w:rPr>
        <w:t xml:space="preserve">As the </w:t>
      </w:r>
      <w:r w:rsidR="00AF7B88">
        <w:rPr>
          <w:rFonts w:ascii="Times New Roman" w:eastAsia="Times New Roman" w:hAnsi="Times New Roman" w:cs="Times New Roman"/>
          <w:kern w:val="0"/>
        </w:rPr>
        <w:t xml:space="preserve">UN’s </w:t>
      </w:r>
      <w:r>
        <w:rPr>
          <w:rFonts w:ascii="Times New Roman" w:eastAsia="Times New Roman" w:hAnsi="Times New Roman" w:cs="Times New Roman"/>
          <w:kern w:val="0"/>
        </w:rPr>
        <w:t xml:space="preserve">sexual and reproductive health </w:t>
      </w:r>
      <w:r w:rsidR="00860D42">
        <w:rPr>
          <w:rFonts w:ascii="Times New Roman" w:eastAsia="Times New Roman" w:hAnsi="Times New Roman" w:cs="Times New Roman"/>
          <w:kern w:val="0"/>
        </w:rPr>
        <w:t xml:space="preserve">and rights </w:t>
      </w:r>
      <w:r w:rsidR="00AF7B88">
        <w:rPr>
          <w:rFonts w:ascii="Times New Roman" w:eastAsia="Times New Roman" w:hAnsi="Times New Roman" w:cs="Times New Roman"/>
          <w:kern w:val="0"/>
        </w:rPr>
        <w:t xml:space="preserve">(SRHR) </w:t>
      </w:r>
      <w:r>
        <w:rPr>
          <w:rFonts w:ascii="Times New Roman" w:eastAsia="Times New Roman" w:hAnsi="Times New Roman" w:cs="Times New Roman"/>
          <w:kern w:val="0"/>
        </w:rPr>
        <w:t xml:space="preserve">agency, </w:t>
      </w:r>
      <w:r w:rsidR="00A508B7">
        <w:rPr>
          <w:rFonts w:ascii="Times New Roman" w:eastAsia="Times New Roman" w:hAnsi="Times New Roman" w:cs="Times New Roman"/>
          <w:kern w:val="0"/>
        </w:rPr>
        <w:t xml:space="preserve">UNFPA is dedicated to </w:t>
      </w:r>
      <w:r w:rsidR="00711DF3">
        <w:rPr>
          <w:rFonts w:ascii="Times New Roman" w:eastAsia="Times New Roman" w:hAnsi="Times New Roman" w:cs="Times New Roman"/>
          <w:kern w:val="0"/>
        </w:rPr>
        <w:t>fulfilling</w:t>
      </w:r>
      <w:r w:rsidR="007762E5">
        <w:rPr>
          <w:rFonts w:ascii="Times New Roman" w:eastAsia="Times New Roman" w:hAnsi="Times New Roman" w:cs="Times New Roman"/>
          <w:kern w:val="0"/>
        </w:rPr>
        <w:t xml:space="preserve"> young people’s potential and </w:t>
      </w:r>
      <w:r w:rsidR="007762E5" w:rsidRPr="00B51456">
        <w:rPr>
          <w:rFonts w:ascii="Times New Roman" w:eastAsia="Times New Roman" w:hAnsi="Times New Roman" w:cs="Times New Roman"/>
          <w:kern w:val="0"/>
        </w:rPr>
        <w:t>rights</w:t>
      </w:r>
      <w:r w:rsidR="00860D42">
        <w:rPr>
          <w:rFonts w:ascii="Times New Roman" w:eastAsia="Times New Roman" w:hAnsi="Times New Roman" w:cs="Times New Roman"/>
          <w:kern w:val="0"/>
        </w:rPr>
        <w:t xml:space="preserve"> through capacity building, </w:t>
      </w:r>
      <w:r w:rsidR="00AF7B88">
        <w:rPr>
          <w:rFonts w:ascii="Times New Roman" w:eastAsia="Times New Roman" w:hAnsi="Times New Roman" w:cs="Times New Roman"/>
          <w:kern w:val="0"/>
        </w:rPr>
        <w:t xml:space="preserve">policies and </w:t>
      </w:r>
      <w:r w:rsidR="00860D42">
        <w:rPr>
          <w:rFonts w:ascii="Times New Roman" w:eastAsia="Times New Roman" w:hAnsi="Times New Roman" w:cs="Times New Roman"/>
          <w:kern w:val="0"/>
        </w:rPr>
        <w:t xml:space="preserve">investments </w:t>
      </w:r>
      <w:r w:rsidR="00AF7B88">
        <w:rPr>
          <w:rFonts w:ascii="Times New Roman" w:eastAsia="Times New Roman" w:hAnsi="Times New Roman" w:cs="Times New Roman"/>
          <w:kern w:val="0"/>
        </w:rPr>
        <w:t>promotion,</w:t>
      </w:r>
      <w:r w:rsidR="00860D42">
        <w:rPr>
          <w:rFonts w:ascii="Times New Roman" w:eastAsia="Times New Roman" w:hAnsi="Times New Roman" w:cs="Times New Roman"/>
          <w:kern w:val="0"/>
        </w:rPr>
        <w:t xml:space="preserve"> and </w:t>
      </w:r>
      <w:r w:rsidR="00AF7B88">
        <w:rPr>
          <w:rFonts w:ascii="Times New Roman" w:eastAsia="Times New Roman" w:hAnsi="Times New Roman" w:cs="Times New Roman"/>
          <w:kern w:val="0"/>
        </w:rPr>
        <w:t>advocacy</w:t>
      </w:r>
      <w:r w:rsidR="007762E5" w:rsidRPr="00B51456">
        <w:rPr>
          <w:rFonts w:ascii="Times New Roman" w:eastAsia="Times New Roman" w:hAnsi="Times New Roman" w:cs="Times New Roman"/>
          <w:kern w:val="0"/>
        </w:rPr>
        <w:t xml:space="preserve">. </w:t>
      </w:r>
      <w:r w:rsidR="00860D42">
        <w:rPr>
          <w:rFonts w:ascii="Times New Roman" w:eastAsia="Times New Roman" w:hAnsi="Times New Roman" w:cs="Times New Roman"/>
          <w:kern w:val="0"/>
        </w:rPr>
        <w:t xml:space="preserve">We believe that </w:t>
      </w:r>
      <w:r w:rsidR="00020F37" w:rsidRPr="00116530">
        <w:rPr>
          <w:rFonts w:ascii="Times New Roman" w:eastAsia="Times New Roman" w:hAnsi="Times New Roman" w:cs="Times New Roman"/>
          <w:kern w:val="0"/>
        </w:rPr>
        <w:t>when empowered and given the right opportunities, youth are effective drivers of change.</w:t>
      </w:r>
    </w:p>
    <w:p w14:paraId="2985CB73" w14:textId="77777777" w:rsidR="00860D42" w:rsidRPr="00741405" w:rsidRDefault="00860D42" w:rsidP="00741405">
      <w:pPr>
        <w:widowControl/>
        <w:rPr>
          <w:rFonts w:ascii="Times New Roman" w:eastAsia="Times New Roman" w:hAnsi="Times New Roman" w:cs="Times New Roman"/>
          <w:kern w:val="0"/>
          <w:sz w:val="22"/>
          <w:szCs w:val="22"/>
        </w:rPr>
      </w:pPr>
    </w:p>
    <w:p w14:paraId="06126757" w14:textId="31CCCB39" w:rsidR="007762E5" w:rsidRPr="008A1AB8" w:rsidRDefault="007762E5" w:rsidP="00116530">
      <w:pPr>
        <w:widowControl/>
        <w:jc w:val="left"/>
        <w:rPr>
          <w:rFonts w:ascii="Times New Roman" w:hAnsi="Times New Roman" w:cs="Times New Roman"/>
          <w:szCs w:val="22"/>
        </w:rPr>
      </w:pPr>
      <w:r w:rsidRPr="008A1AB8">
        <w:rPr>
          <w:rFonts w:ascii="Times New Roman" w:hAnsi="Times New Roman" w:cs="Times New Roman"/>
          <w:szCs w:val="22"/>
        </w:rPr>
        <w:t>In 2018, UNFPA China</w:t>
      </w:r>
      <w:r w:rsidR="00E92DFD" w:rsidRPr="008A1AB8">
        <w:rPr>
          <w:rFonts w:ascii="Times New Roman" w:hAnsi="Times New Roman" w:cs="Times New Roman"/>
          <w:szCs w:val="22"/>
        </w:rPr>
        <w:t xml:space="preserve"> </w:t>
      </w:r>
      <w:r w:rsidRPr="008A1AB8">
        <w:rPr>
          <w:rFonts w:ascii="Times New Roman" w:hAnsi="Times New Roman" w:cs="Times New Roman"/>
          <w:szCs w:val="22"/>
        </w:rPr>
        <w:t xml:space="preserve">in collaboration with Beifang International Education Group (BIEG), </w:t>
      </w:r>
      <w:r w:rsidR="00827EBE" w:rsidRPr="008A1AB8">
        <w:rPr>
          <w:rFonts w:ascii="Times New Roman" w:hAnsi="Times New Roman" w:cs="Times New Roman"/>
          <w:szCs w:val="22"/>
        </w:rPr>
        <w:t xml:space="preserve">one of the biggest </w:t>
      </w:r>
      <w:r w:rsidRPr="008A1AB8">
        <w:rPr>
          <w:rFonts w:ascii="Times New Roman" w:hAnsi="Times New Roman" w:cs="Times New Roman"/>
          <w:szCs w:val="22"/>
        </w:rPr>
        <w:t>education group</w:t>
      </w:r>
      <w:r w:rsidR="00827EBE" w:rsidRPr="008A1AB8">
        <w:rPr>
          <w:rFonts w:ascii="Times New Roman" w:hAnsi="Times New Roman" w:cs="Times New Roman"/>
          <w:szCs w:val="22"/>
        </w:rPr>
        <w:t>s</w:t>
      </w:r>
      <w:r w:rsidRPr="008A1AB8">
        <w:rPr>
          <w:rFonts w:ascii="Times New Roman" w:hAnsi="Times New Roman" w:cs="Times New Roman"/>
          <w:szCs w:val="22"/>
        </w:rPr>
        <w:t xml:space="preserve"> </w:t>
      </w:r>
      <w:r w:rsidR="00827EBE" w:rsidRPr="008A1AB8">
        <w:rPr>
          <w:rFonts w:ascii="Times New Roman" w:hAnsi="Times New Roman" w:cs="Times New Roman"/>
          <w:szCs w:val="22"/>
        </w:rPr>
        <w:t xml:space="preserve">in China </w:t>
      </w:r>
      <w:r w:rsidR="000E69D5" w:rsidRPr="008A1AB8">
        <w:rPr>
          <w:rFonts w:ascii="Times New Roman" w:hAnsi="Times New Roman" w:cs="Times New Roman"/>
          <w:szCs w:val="22"/>
        </w:rPr>
        <w:t xml:space="preserve">engaging with </w:t>
      </w:r>
      <w:r w:rsidRPr="008A1AB8">
        <w:rPr>
          <w:rFonts w:ascii="Times New Roman" w:hAnsi="Times New Roman" w:cs="Times New Roman"/>
          <w:szCs w:val="22"/>
        </w:rPr>
        <w:t xml:space="preserve">more than 200,000 university students, co-established the </w:t>
      </w:r>
      <w:r w:rsidRPr="008A1AB8">
        <w:rPr>
          <w:rFonts w:ascii="Times New Roman" w:hAnsi="Times New Roman" w:cs="Times New Roman"/>
          <w:i/>
          <w:szCs w:val="22"/>
        </w:rPr>
        <w:t xml:space="preserve">“Belt and Road” Youth Leadership and Participation </w:t>
      </w:r>
      <w:r w:rsidRPr="008A1AB8">
        <w:rPr>
          <w:rFonts w:ascii="Times New Roman" w:hAnsi="Times New Roman" w:cs="Times New Roman"/>
          <w:szCs w:val="22"/>
        </w:rPr>
        <w:t xml:space="preserve">project. The project aims to provide youth an inclusive platform for knowledge exchange and mutual learning, bridging the education gaps to improve their access and engagement in global actions. </w:t>
      </w:r>
      <w:r w:rsidR="00860D42" w:rsidRPr="008A1AB8">
        <w:rPr>
          <w:rFonts w:ascii="Times New Roman" w:hAnsi="Times New Roman" w:cs="Times New Roman"/>
          <w:szCs w:val="22"/>
        </w:rPr>
        <w:t xml:space="preserve">After two years of cooperation and exploration, the two organizations </w:t>
      </w:r>
      <w:r w:rsidR="00226870" w:rsidRPr="008A1AB8">
        <w:rPr>
          <w:rFonts w:ascii="Times New Roman" w:hAnsi="Times New Roman" w:cs="Times New Roman"/>
          <w:szCs w:val="22"/>
        </w:rPr>
        <w:t>agreed to</w:t>
      </w:r>
      <w:r w:rsidR="00860D42" w:rsidRPr="008A1AB8">
        <w:rPr>
          <w:rFonts w:ascii="Times New Roman" w:hAnsi="Times New Roman" w:cs="Times New Roman"/>
          <w:szCs w:val="22"/>
        </w:rPr>
        <w:t xml:space="preserve"> improve young people’s knowledge related to their sexual and reproductive health so they can be leaders of their own bodies, lives as well as supporters of their peers in the community.  </w:t>
      </w:r>
    </w:p>
    <w:p w14:paraId="5AEFFC2B" w14:textId="77777777" w:rsidR="00994F3D" w:rsidRPr="008A1AB8" w:rsidRDefault="00994F3D" w:rsidP="00116530">
      <w:pPr>
        <w:widowControl/>
        <w:jc w:val="left"/>
        <w:rPr>
          <w:rFonts w:ascii="Times New Roman" w:eastAsia="Times New Roman" w:hAnsi="Times New Roman" w:cs="Times New Roman"/>
          <w:kern w:val="0"/>
          <w:sz w:val="28"/>
        </w:rPr>
      </w:pPr>
    </w:p>
    <w:p w14:paraId="41EDB174" w14:textId="6870F274" w:rsidR="006D0AE1" w:rsidRPr="008A1AB8" w:rsidRDefault="00994F3D" w:rsidP="0025100E">
      <w:pPr>
        <w:contextualSpacing/>
        <w:jc w:val="left"/>
        <w:outlineLvl w:val="0"/>
        <w:rPr>
          <w:rFonts w:ascii="Times New Roman" w:hAnsi="Times New Roman" w:cs="Times New Roman"/>
          <w:szCs w:val="22"/>
        </w:rPr>
      </w:pPr>
      <w:r w:rsidRPr="008A1AB8">
        <w:rPr>
          <w:rFonts w:ascii="Times New Roman" w:hAnsi="Times New Roman" w:cs="Times New Roman"/>
          <w:szCs w:val="22"/>
        </w:rPr>
        <w:t xml:space="preserve">In the digital education environment, young people are responding to the challenges of the day with innovative approaches. UNFPA and BIEG plan to develop an online course for university students to touch base on concepts related to comprehensive sexuality education (CSE), which includes discussions about sexual and reproductive health, relationships, culture and gender roles, and also addresses human rights, gender equality, and threats such </w:t>
      </w:r>
      <w:r w:rsidRPr="008A1AB8">
        <w:rPr>
          <w:rFonts w:ascii="Times New Roman" w:hAnsi="Times New Roman" w:cs="Times New Roman"/>
          <w:szCs w:val="22"/>
        </w:rPr>
        <w:lastRenderedPageBreak/>
        <w:t>as discrimination and sexual abuse.</w:t>
      </w:r>
    </w:p>
    <w:p w14:paraId="08593874" w14:textId="77777777" w:rsidR="00994F3D" w:rsidRPr="008A1AB8" w:rsidRDefault="00994F3D" w:rsidP="0025100E">
      <w:pPr>
        <w:contextualSpacing/>
        <w:jc w:val="left"/>
        <w:outlineLvl w:val="0"/>
        <w:rPr>
          <w:rFonts w:ascii="Times New Roman" w:hAnsi="Times New Roman" w:cs="Times New Roman"/>
          <w:sz w:val="28"/>
        </w:rPr>
      </w:pPr>
    </w:p>
    <w:p w14:paraId="6234A7EB" w14:textId="57A2872B" w:rsidR="00D11974" w:rsidRDefault="00A508B7" w:rsidP="00D11974">
      <w:pPr>
        <w:pStyle w:val="ListParagraph"/>
        <w:numPr>
          <w:ilvl w:val="0"/>
          <w:numId w:val="4"/>
        </w:numPr>
        <w:ind w:firstLineChars="0"/>
        <w:contextualSpacing/>
        <w:jc w:val="left"/>
        <w:outlineLvl w:val="0"/>
        <w:rPr>
          <w:rFonts w:ascii="Times New Roman" w:hAnsi="Times New Roman" w:cs="Times New Roman"/>
          <w:b/>
        </w:rPr>
      </w:pPr>
      <w:r>
        <w:rPr>
          <w:rFonts w:ascii="Times New Roman" w:hAnsi="Times New Roman" w:cs="Times New Roman"/>
          <w:b/>
        </w:rPr>
        <w:t xml:space="preserve">Objective </w:t>
      </w:r>
    </w:p>
    <w:p w14:paraId="21F2CB82" w14:textId="62FF7AC3" w:rsidR="005A10F9" w:rsidRDefault="00C64952" w:rsidP="005A10F9">
      <w:pPr>
        <w:contextualSpacing/>
        <w:jc w:val="left"/>
        <w:outlineLvl w:val="0"/>
        <w:rPr>
          <w:rFonts w:ascii="Times New Roman" w:hAnsi="Times New Roman" w:cs="Times New Roman"/>
          <w:sz w:val="22"/>
          <w:szCs w:val="22"/>
        </w:rPr>
      </w:pPr>
      <w:r>
        <w:rPr>
          <w:rFonts w:ascii="Times New Roman" w:hAnsi="Times New Roman" w:cs="Times New Roman"/>
          <w:sz w:val="22"/>
          <w:szCs w:val="22"/>
        </w:rPr>
        <w:t xml:space="preserve">The course aims to </w:t>
      </w:r>
      <w:r w:rsidRPr="00C64952">
        <w:rPr>
          <w:rFonts w:ascii="Times New Roman" w:hAnsi="Times New Roman" w:cs="Times New Roman"/>
          <w:sz w:val="22"/>
          <w:szCs w:val="22"/>
        </w:rPr>
        <w:t>help young people develop self-esteem and life skills that encourage critical thinking, clear communication, responsible decision-making and respectful behavior</w:t>
      </w:r>
      <w:r w:rsidR="00937A1F">
        <w:rPr>
          <w:rFonts w:ascii="Times New Roman" w:hAnsi="Times New Roman" w:cs="Times New Roman"/>
          <w:sz w:val="22"/>
          <w:szCs w:val="22"/>
        </w:rPr>
        <w:t xml:space="preserve"> in their college lives and future development</w:t>
      </w:r>
      <w:r w:rsidRPr="00C64952">
        <w:rPr>
          <w:rFonts w:ascii="Times New Roman" w:hAnsi="Times New Roman" w:cs="Times New Roman"/>
          <w:sz w:val="22"/>
          <w:szCs w:val="22"/>
        </w:rPr>
        <w:t>.</w:t>
      </w:r>
      <w:r w:rsidR="00226870">
        <w:rPr>
          <w:rFonts w:ascii="Times New Roman" w:hAnsi="Times New Roman" w:cs="Times New Roman"/>
          <w:sz w:val="22"/>
          <w:szCs w:val="22"/>
        </w:rPr>
        <w:t xml:space="preserve"> </w:t>
      </w:r>
    </w:p>
    <w:p w14:paraId="197A8093" w14:textId="77777777" w:rsidR="005A10F9" w:rsidRPr="00226870" w:rsidRDefault="005A10F9" w:rsidP="005A10F9">
      <w:pPr>
        <w:contextualSpacing/>
        <w:jc w:val="left"/>
        <w:outlineLvl w:val="0"/>
        <w:rPr>
          <w:rFonts w:ascii="Times New Roman" w:hAnsi="Times New Roman" w:cs="Times New Roman"/>
          <w:sz w:val="22"/>
          <w:szCs w:val="22"/>
        </w:rPr>
      </w:pPr>
    </w:p>
    <w:p w14:paraId="55DD59D5" w14:textId="4705D63E" w:rsidR="00B20368" w:rsidRDefault="00937A1F" w:rsidP="005A10F9">
      <w:pPr>
        <w:contextualSpacing/>
        <w:jc w:val="left"/>
        <w:outlineLvl w:val="0"/>
        <w:rPr>
          <w:rFonts w:ascii="Times New Roman" w:hAnsi="Times New Roman" w:cs="Times New Roman"/>
          <w:sz w:val="22"/>
          <w:szCs w:val="22"/>
        </w:rPr>
      </w:pPr>
      <w:r>
        <w:rPr>
          <w:rFonts w:ascii="Times New Roman" w:hAnsi="Times New Roman" w:cs="Times New Roman"/>
          <w:sz w:val="22"/>
          <w:szCs w:val="22"/>
        </w:rPr>
        <w:t>An implementing agency will be recruited to</w:t>
      </w:r>
      <w:r w:rsidR="00F34E9F">
        <w:rPr>
          <w:rFonts w:ascii="Times New Roman" w:hAnsi="Times New Roman" w:cs="Times New Roman"/>
          <w:sz w:val="22"/>
          <w:szCs w:val="22"/>
        </w:rPr>
        <w:t xml:space="preserve"> manage the development of the online course with </w:t>
      </w:r>
      <w:r>
        <w:rPr>
          <w:rFonts w:ascii="Times New Roman" w:hAnsi="Times New Roman" w:cs="Times New Roman"/>
          <w:sz w:val="22"/>
          <w:szCs w:val="22"/>
        </w:rPr>
        <w:t>the support of UNFPA</w:t>
      </w:r>
      <w:r w:rsidR="00F34E9F">
        <w:rPr>
          <w:rFonts w:ascii="Times New Roman" w:hAnsi="Times New Roman" w:cs="Times New Roman"/>
          <w:sz w:val="22"/>
          <w:szCs w:val="22"/>
        </w:rPr>
        <w:t>.</w:t>
      </w:r>
    </w:p>
    <w:p w14:paraId="0C0E8038" w14:textId="77777777" w:rsidR="005A10F9" w:rsidRPr="00F34E9F" w:rsidRDefault="005A10F9" w:rsidP="005A10F9">
      <w:pPr>
        <w:contextualSpacing/>
        <w:jc w:val="left"/>
        <w:outlineLvl w:val="0"/>
        <w:rPr>
          <w:rFonts w:ascii="Times New Roman" w:hAnsi="Times New Roman" w:cs="Times New Roman"/>
        </w:rPr>
      </w:pPr>
    </w:p>
    <w:p w14:paraId="0207A0E8" w14:textId="5A70FD8A" w:rsidR="00FC6C5F" w:rsidRDefault="007E7344" w:rsidP="0025100E">
      <w:pPr>
        <w:pStyle w:val="ListParagraph"/>
        <w:numPr>
          <w:ilvl w:val="0"/>
          <w:numId w:val="4"/>
        </w:numPr>
        <w:ind w:firstLineChars="0"/>
        <w:contextualSpacing/>
        <w:jc w:val="left"/>
        <w:outlineLvl w:val="0"/>
        <w:rPr>
          <w:rFonts w:ascii="Times New Roman" w:hAnsi="Times New Roman" w:cs="Times New Roman"/>
          <w:b/>
        </w:rPr>
      </w:pPr>
      <w:r w:rsidRPr="00CC41F8">
        <w:rPr>
          <w:rFonts w:ascii="Times New Roman" w:hAnsi="Times New Roman" w:cs="Times New Roman"/>
          <w:b/>
        </w:rPr>
        <w:t>Scope of work</w:t>
      </w:r>
    </w:p>
    <w:p w14:paraId="72B33223" w14:textId="4EA3B0EA" w:rsidR="00282B1F" w:rsidRPr="008A1AB8" w:rsidRDefault="00282B1F" w:rsidP="005A10F9">
      <w:pPr>
        <w:rPr>
          <w:rFonts w:ascii="Times New Roman" w:hAnsi="Times New Roman" w:cs="Times New Roman"/>
          <w:b/>
        </w:rPr>
      </w:pPr>
      <w:r w:rsidRPr="008A1AB8">
        <w:rPr>
          <w:rFonts w:ascii="Times New Roman" w:hAnsi="Times New Roman" w:cs="Times New Roman"/>
          <w:b/>
        </w:rPr>
        <w:t>The agency will be responsible for the following tasks:</w:t>
      </w:r>
    </w:p>
    <w:p w14:paraId="5F9768FE" w14:textId="5413EB11" w:rsidR="00282B1F" w:rsidRPr="008A1AB8" w:rsidRDefault="00282B1F" w:rsidP="00E16BAC">
      <w:pPr>
        <w:pStyle w:val="ListParagraph"/>
        <w:numPr>
          <w:ilvl w:val="0"/>
          <w:numId w:val="25"/>
        </w:numPr>
        <w:ind w:firstLineChars="0"/>
        <w:rPr>
          <w:rFonts w:ascii="Times New Roman" w:hAnsi="Times New Roman" w:cs="Times New Roman"/>
        </w:rPr>
      </w:pPr>
      <w:r w:rsidRPr="008A1AB8">
        <w:rPr>
          <w:rFonts w:ascii="Times New Roman" w:hAnsi="Times New Roman" w:cs="Times New Roman"/>
        </w:rPr>
        <w:t>Instructionally design</w:t>
      </w:r>
      <w:r w:rsidR="00E16BAC" w:rsidRPr="008A1AB8">
        <w:rPr>
          <w:rFonts w:ascii="Times New Roman" w:hAnsi="Times New Roman" w:cs="Times New Roman"/>
        </w:rPr>
        <w:t>ing</w:t>
      </w:r>
      <w:r w:rsidRPr="008A1AB8">
        <w:rPr>
          <w:rFonts w:ascii="Times New Roman" w:hAnsi="Times New Roman" w:cs="Times New Roman"/>
        </w:rPr>
        <w:t xml:space="preserve"> the content of the online course based on </w:t>
      </w:r>
      <w:r w:rsidR="00F34E9F" w:rsidRPr="008A1AB8">
        <w:rPr>
          <w:rFonts w:ascii="Times New Roman" w:hAnsi="Times New Roman" w:cs="Times New Roman"/>
        </w:rPr>
        <w:t>accurate information</w:t>
      </w:r>
      <w:r w:rsidRPr="008A1AB8">
        <w:rPr>
          <w:rFonts w:ascii="Times New Roman" w:hAnsi="Times New Roman" w:cs="Times New Roman"/>
        </w:rPr>
        <w:t>, evidence</w:t>
      </w:r>
      <w:r w:rsidR="00E16BAC" w:rsidRPr="008A1AB8">
        <w:rPr>
          <w:rFonts w:ascii="Times New Roman" w:hAnsi="Times New Roman" w:cs="Times New Roman"/>
        </w:rPr>
        <w:t xml:space="preserve"> and consultations with experts</w:t>
      </w:r>
      <w:r w:rsidR="00F34E9F" w:rsidRPr="008A1AB8">
        <w:rPr>
          <w:rFonts w:ascii="Times New Roman" w:hAnsi="Times New Roman" w:cs="Times New Roman"/>
        </w:rPr>
        <w:t>.</w:t>
      </w:r>
    </w:p>
    <w:p w14:paraId="7AA9E3CA" w14:textId="6E27B54E" w:rsidR="00E16BAC" w:rsidRPr="008A1AB8" w:rsidRDefault="00282B1F" w:rsidP="00E16BAC">
      <w:pPr>
        <w:pStyle w:val="ListParagraph"/>
        <w:numPr>
          <w:ilvl w:val="0"/>
          <w:numId w:val="25"/>
        </w:numPr>
        <w:ind w:firstLineChars="0"/>
        <w:rPr>
          <w:rFonts w:ascii="Times New Roman" w:hAnsi="Times New Roman" w:cs="Times New Roman"/>
        </w:rPr>
      </w:pPr>
      <w:r w:rsidRPr="008A1AB8">
        <w:rPr>
          <w:rFonts w:ascii="Times New Roman" w:hAnsi="Times New Roman" w:cs="Times New Roman"/>
        </w:rPr>
        <w:t xml:space="preserve">Designing and developing a functional </w:t>
      </w:r>
      <w:r w:rsidR="00E16BAC" w:rsidRPr="008A1AB8">
        <w:rPr>
          <w:rFonts w:ascii="Times New Roman" w:hAnsi="Times New Roman" w:cs="Times New Roman"/>
        </w:rPr>
        <w:t>prototype of the online course for review and validation;</w:t>
      </w:r>
    </w:p>
    <w:p w14:paraId="293EED70" w14:textId="09C976D2" w:rsidR="00E16BAC" w:rsidRPr="008A1AB8" w:rsidRDefault="00E16BAC" w:rsidP="00E16BAC">
      <w:pPr>
        <w:pStyle w:val="ListParagraph"/>
        <w:numPr>
          <w:ilvl w:val="0"/>
          <w:numId w:val="25"/>
        </w:numPr>
        <w:ind w:firstLineChars="0"/>
        <w:rPr>
          <w:rFonts w:ascii="Times New Roman" w:hAnsi="Times New Roman" w:cs="Times New Roman"/>
        </w:rPr>
      </w:pPr>
      <w:r w:rsidRPr="008A1AB8">
        <w:rPr>
          <w:rFonts w:ascii="Times New Roman" w:hAnsi="Times New Roman" w:cs="Times New Roman"/>
        </w:rPr>
        <w:t xml:space="preserve">Producing the self-paced, well-structured and interactive online course. </w:t>
      </w:r>
    </w:p>
    <w:p w14:paraId="10E0020D" w14:textId="6AB7E3F9" w:rsidR="00E16BAC" w:rsidRPr="008A1AB8" w:rsidRDefault="00E16BAC" w:rsidP="00E16BAC">
      <w:pPr>
        <w:pStyle w:val="ListParagraph"/>
        <w:numPr>
          <w:ilvl w:val="0"/>
          <w:numId w:val="25"/>
        </w:numPr>
        <w:ind w:firstLineChars="0"/>
        <w:rPr>
          <w:rFonts w:ascii="Times New Roman" w:hAnsi="Times New Roman" w:cs="Times New Roman"/>
        </w:rPr>
      </w:pPr>
      <w:r w:rsidRPr="008A1AB8">
        <w:rPr>
          <w:rFonts w:ascii="Times New Roman" w:hAnsi="Times New Roman" w:cs="Times New Roman"/>
        </w:rPr>
        <w:t xml:space="preserve">Managing the </w:t>
      </w:r>
      <w:r w:rsidR="00F34E9F" w:rsidRPr="008A1AB8">
        <w:rPr>
          <w:rFonts w:ascii="Times New Roman" w:hAnsi="Times New Roman" w:cs="Times New Roman"/>
        </w:rPr>
        <w:t xml:space="preserve">course designing </w:t>
      </w:r>
      <w:r w:rsidRPr="008A1AB8">
        <w:rPr>
          <w:rFonts w:ascii="Times New Roman" w:hAnsi="Times New Roman" w:cs="Times New Roman"/>
        </w:rPr>
        <w:t>and the video producing process</w:t>
      </w:r>
      <w:r w:rsidR="00F34E9F" w:rsidRPr="008A1AB8">
        <w:rPr>
          <w:rFonts w:ascii="Times New Roman" w:hAnsi="Times New Roman" w:cs="Times New Roman"/>
        </w:rPr>
        <w:t xml:space="preserve"> and </w:t>
      </w:r>
      <w:r w:rsidRPr="008A1AB8">
        <w:rPr>
          <w:rFonts w:ascii="Times New Roman" w:hAnsi="Times New Roman" w:cs="Times New Roman"/>
        </w:rPr>
        <w:t xml:space="preserve">accountable for the quality of the final product. </w:t>
      </w:r>
    </w:p>
    <w:p w14:paraId="2D5BABA9" w14:textId="685DED41" w:rsidR="00E16BAC" w:rsidRPr="008A1AB8" w:rsidRDefault="00E16BAC" w:rsidP="00E16BAC">
      <w:pPr>
        <w:pStyle w:val="ListParagraph"/>
        <w:numPr>
          <w:ilvl w:val="0"/>
          <w:numId w:val="25"/>
        </w:numPr>
        <w:ind w:firstLineChars="0"/>
        <w:rPr>
          <w:rFonts w:ascii="Times New Roman" w:hAnsi="Times New Roman" w:cs="Times New Roman"/>
        </w:rPr>
      </w:pPr>
      <w:r w:rsidRPr="008A1AB8">
        <w:rPr>
          <w:rFonts w:ascii="Times New Roman" w:hAnsi="Times New Roman" w:cs="Times New Roman"/>
        </w:rPr>
        <w:t>Conduct</w:t>
      </w:r>
      <w:r w:rsidR="00F34E9F" w:rsidRPr="008A1AB8">
        <w:rPr>
          <w:rFonts w:ascii="Times New Roman" w:hAnsi="Times New Roman" w:cs="Times New Roman"/>
        </w:rPr>
        <w:t>ing</w:t>
      </w:r>
      <w:r w:rsidRPr="008A1AB8">
        <w:rPr>
          <w:rFonts w:ascii="Times New Roman" w:hAnsi="Times New Roman" w:cs="Times New Roman"/>
        </w:rPr>
        <w:t xml:space="preserve"> regular meetings and up</w:t>
      </w:r>
      <w:r w:rsidR="00F34E9F" w:rsidRPr="008A1AB8">
        <w:rPr>
          <w:rFonts w:ascii="Times New Roman" w:hAnsi="Times New Roman" w:cs="Times New Roman"/>
        </w:rPr>
        <w:t>dates with UNFPA while collaborating</w:t>
      </w:r>
      <w:r w:rsidRPr="008A1AB8">
        <w:rPr>
          <w:rFonts w:ascii="Times New Roman" w:hAnsi="Times New Roman" w:cs="Times New Roman"/>
        </w:rPr>
        <w:t xml:space="preserve"> with each stakeholder in the process</w:t>
      </w:r>
      <w:r w:rsidR="00F34E9F" w:rsidRPr="008A1AB8">
        <w:rPr>
          <w:rFonts w:ascii="Times New Roman" w:hAnsi="Times New Roman" w:cs="Times New Roman"/>
        </w:rPr>
        <w:t>.</w:t>
      </w:r>
    </w:p>
    <w:p w14:paraId="66C73956" w14:textId="6F26823E" w:rsidR="005A10F9" w:rsidRPr="008A1AB8" w:rsidRDefault="00260892" w:rsidP="005A10F9">
      <w:pPr>
        <w:rPr>
          <w:rFonts w:ascii="Times New Roman" w:hAnsi="Times New Roman" w:cs="Times New Roman"/>
          <w:b/>
        </w:rPr>
      </w:pPr>
      <w:r w:rsidRPr="008A1AB8">
        <w:rPr>
          <w:rFonts w:ascii="Times New Roman" w:hAnsi="Times New Roman" w:cs="Times New Roman"/>
          <w:b/>
        </w:rPr>
        <w:t>Topic</w:t>
      </w:r>
      <w:r w:rsidR="001C395C" w:rsidRPr="008A1AB8">
        <w:rPr>
          <w:rFonts w:ascii="Times New Roman" w:hAnsi="Times New Roman" w:cs="Times New Roman"/>
          <w:b/>
        </w:rPr>
        <w:t xml:space="preserve"> of the online course</w:t>
      </w:r>
      <w:r w:rsidR="005A10F9" w:rsidRPr="008A1AB8">
        <w:rPr>
          <w:rFonts w:ascii="Times New Roman" w:hAnsi="Times New Roman" w:cs="Times New Roman"/>
          <w:b/>
        </w:rPr>
        <w:t xml:space="preserve">: </w:t>
      </w:r>
      <w:r w:rsidRPr="008A1AB8">
        <w:rPr>
          <w:rFonts w:ascii="Times New Roman" w:hAnsi="Times New Roman" w:cs="Times New Roman"/>
        </w:rPr>
        <w:t xml:space="preserve">Comprehensive </w:t>
      </w:r>
      <w:r w:rsidR="00F34E9F" w:rsidRPr="008A1AB8">
        <w:rPr>
          <w:rFonts w:ascii="Times New Roman" w:hAnsi="Times New Roman" w:cs="Times New Roman"/>
        </w:rPr>
        <w:t>sexuality education concepts</w:t>
      </w:r>
      <w:r w:rsidRPr="008A1AB8">
        <w:rPr>
          <w:rFonts w:ascii="Times New Roman" w:hAnsi="Times New Roman" w:cs="Times New Roman"/>
        </w:rPr>
        <w:t xml:space="preserve"> </w:t>
      </w:r>
      <w:r w:rsidR="005A10F9" w:rsidRPr="008A1AB8">
        <w:rPr>
          <w:rFonts w:ascii="Times New Roman" w:hAnsi="Times New Roman" w:cs="Times New Roman"/>
        </w:rPr>
        <w:t xml:space="preserve">for </w:t>
      </w:r>
      <w:r w:rsidRPr="008A1AB8">
        <w:rPr>
          <w:rFonts w:ascii="Times New Roman" w:hAnsi="Times New Roman" w:cs="Times New Roman"/>
        </w:rPr>
        <w:t>university students</w:t>
      </w:r>
    </w:p>
    <w:p w14:paraId="70EC4EF2" w14:textId="4FAF9F1F" w:rsidR="00AD646E" w:rsidRPr="008A1AB8" w:rsidRDefault="00AD646E" w:rsidP="005A10F9">
      <w:pPr>
        <w:rPr>
          <w:rFonts w:ascii="Times New Roman" w:hAnsi="Times New Roman" w:cs="Times New Roman"/>
        </w:rPr>
      </w:pPr>
      <w:r w:rsidRPr="008A1AB8">
        <w:rPr>
          <w:rFonts w:ascii="Times New Roman" w:hAnsi="Times New Roman" w:cs="Times New Roman"/>
          <w:b/>
        </w:rPr>
        <w:t>Rational</w:t>
      </w:r>
      <w:r w:rsidR="005A10F9" w:rsidRPr="008A1AB8">
        <w:rPr>
          <w:rFonts w:ascii="Times New Roman" w:hAnsi="Times New Roman" w:cs="Times New Roman"/>
          <w:b/>
        </w:rPr>
        <w:t xml:space="preserve">: </w:t>
      </w:r>
      <w:r w:rsidR="00020BF8" w:rsidRPr="008A1AB8">
        <w:rPr>
          <w:rFonts w:ascii="Times New Roman" w:hAnsi="Times New Roman" w:cs="Times New Roman"/>
        </w:rPr>
        <w:t xml:space="preserve">The sexual and reproductive choices of young people can have a cascading effect on their human rights. </w:t>
      </w:r>
      <w:r w:rsidR="00E16BAC" w:rsidRPr="008A1AB8">
        <w:rPr>
          <w:rFonts w:ascii="Times New Roman" w:hAnsi="Times New Roman" w:cs="Times New Roman"/>
        </w:rPr>
        <w:t>U</w:t>
      </w:r>
      <w:r w:rsidRPr="008A1AB8">
        <w:rPr>
          <w:rFonts w:ascii="Times New Roman" w:hAnsi="Times New Roman" w:cs="Times New Roman"/>
        </w:rPr>
        <w:t xml:space="preserve">nintended pregnancy, for example, can lead young women to drop out of school, which deprives them of their right to education. Poor understanding of gender equality can lead to discrimination and gender-based violence. </w:t>
      </w:r>
      <w:r w:rsidR="00020BF8" w:rsidRPr="008A1AB8">
        <w:rPr>
          <w:rFonts w:ascii="Times New Roman" w:hAnsi="Times New Roman" w:cs="Times New Roman"/>
        </w:rPr>
        <w:t xml:space="preserve">Adequate information on sexual and reproductive health enables young people to protect their health, well-being and dignity. </w:t>
      </w:r>
    </w:p>
    <w:p w14:paraId="1C064455" w14:textId="178DBC2D" w:rsidR="005A10F9" w:rsidRPr="008A1AB8" w:rsidRDefault="00AD646E" w:rsidP="005A10F9">
      <w:pPr>
        <w:rPr>
          <w:rFonts w:ascii="Times New Roman" w:hAnsi="Times New Roman" w:cs="Times New Roman"/>
        </w:rPr>
      </w:pPr>
      <w:r w:rsidRPr="008A1AB8">
        <w:rPr>
          <w:rFonts w:ascii="Times New Roman" w:hAnsi="Times New Roman" w:cs="Times New Roman"/>
          <w:b/>
        </w:rPr>
        <w:t>Learning objectives</w:t>
      </w:r>
      <w:r w:rsidR="00E7185E" w:rsidRPr="008A1AB8">
        <w:rPr>
          <w:rFonts w:ascii="Times New Roman" w:hAnsi="Times New Roman" w:cs="Times New Roman" w:hint="eastAsia"/>
          <w:b/>
        </w:rPr>
        <w:t>:</w:t>
      </w:r>
      <w:r w:rsidR="00A3779C" w:rsidRPr="008A1AB8">
        <w:rPr>
          <w:rFonts w:ascii="Times New Roman" w:hAnsi="Times New Roman" w:cs="Times New Roman"/>
          <w:b/>
        </w:rPr>
        <w:t xml:space="preserve"> </w:t>
      </w:r>
      <w:r w:rsidR="00A3779C" w:rsidRPr="008A1AB8">
        <w:rPr>
          <w:rFonts w:ascii="Times New Roman" w:hAnsi="Times New Roman" w:cs="Times New Roman"/>
        </w:rPr>
        <w:t xml:space="preserve">Through a comprehensive learning on </w:t>
      </w:r>
      <w:r w:rsidR="00404D45" w:rsidRPr="008A1AB8">
        <w:rPr>
          <w:rFonts w:ascii="Times New Roman" w:hAnsi="Times New Roman" w:cs="Times New Roman" w:hint="eastAsia"/>
        </w:rPr>
        <w:t>age</w:t>
      </w:r>
      <w:r w:rsidR="00404D45" w:rsidRPr="008A1AB8">
        <w:rPr>
          <w:rFonts w:ascii="Times New Roman" w:hAnsi="Times New Roman" w:cs="Times New Roman"/>
        </w:rPr>
        <w:t xml:space="preserve">-appropriate, </w:t>
      </w:r>
      <w:r w:rsidR="00671188" w:rsidRPr="008A1AB8">
        <w:rPr>
          <w:rFonts w:ascii="Times New Roman" w:hAnsi="Times New Roman" w:cs="Times New Roman"/>
        </w:rPr>
        <w:t>evidence and skills-based</w:t>
      </w:r>
      <w:r w:rsidR="00E16BAC" w:rsidRPr="008A1AB8">
        <w:rPr>
          <w:rFonts w:ascii="Times New Roman" w:hAnsi="Times New Roman" w:cs="Times New Roman"/>
        </w:rPr>
        <w:t xml:space="preserve"> CSE concepts</w:t>
      </w:r>
      <w:r w:rsidR="00A3779C" w:rsidRPr="008A1AB8">
        <w:rPr>
          <w:rFonts w:ascii="Times New Roman" w:hAnsi="Times New Roman" w:cs="Times New Roman"/>
        </w:rPr>
        <w:t xml:space="preserve">, students </w:t>
      </w:r>
      <w:r w:rsidR="009166EA" w:rsidRPr="008A1AB8">
        <w:rPr>
          <w:rFonts w:ascii="Times New Roman" w:hAnsi="Times New Roman" w:cs="Times New Roman"/>
        </w:rPr>
        <w:t>would be</w:t>
      </w:r>
      <w:r w:rsidR="005A10F9" w:rsidRPr="008A1AB8">
        <w:rPr>
          <w:rFonts w:ascii="Times New Roman" w:hAnsi="Times New Roman" w:cs="Times New Roman"/>
        </w:rPr>
        <w:t xml:space="preserve"> empowered t</w:t>
      </w:r>
      <w:r w:rsidR="009166EA" w:rsidRPr="008A1AB8">
        <w:rPr>
          <w:rFonts w:ascii="Times New Roman" w:hAnsi="Times New Roman" w:cs="Times New Roman"/>
        </w:rPr>
        <w:t xml:space="preserve">o make responsible decisions for </w:t>
      </w:r>
      <w:r w:rsidR="005A10F9" w:rsidRPr="008A1AB8">
        <w:rPr>
          <w:rFonts w:ascii="Times New Roman" w:hAnsi="Times New Roman" w:cs="Times New Roman"/>
        </w:rPr>
        <w:t>t</w:t>
      </w:r>
      <w:r w:rsidR="009166EA" w:rsidRPr="008A1AB8">
        <w:rPr>
          <w:rFonts w:ascii="Times New Roman" w:hAnsi="Times New Roman" w:cs="Times New Roman"/>
        </w:rPr>
        <w:t>heir own bodies and lives</w:t>
      </w:r>
      <w:r w:rsidR="00102C67" w:rsidRPr="008A1AB8">
        <w:rPr>
          <w:rFonts w:ascii="Times New Roman" w:hAnsi="Times New Roman" w:cs="Times New Roman"/>
        </w:rPr>
        <w:t xml:space="preserve"> in the college years and in their future development</w:t>
      </w:r>
      <w:r w:rsidR="009166EA" w:rsidRPr="008A1AB8">
        <w:rPr>
          <w:rFonts w:ascii="Times New Roman" w:hAnsi="Times New Roman" w:cs="Times New Roman"/>
        </w:rPr>
        <w:t>.</w:t>
      </w:r>
      <w:r w:rsidR="005A10F9" w:rsidRPr="008A1AB8">
        <w:rPr>
          <w:rFonts w:ascii="Times New Roman" w:hAnsi="Times New Roman" w:cs="Times New Roman"/>
        </w:rPr>
        <w:t xml:space="preserve"> </w:t>
      </w:r>
    </w:p>
    <w:p w14:paraId="23D08354" w14:textId="77777777" w:rsidR="005A10F9" w:rsidRPr="008A1AB8" w:rsidRDefault="005A10F9" w:rsidP="005A10F9">
      <w:pPr>
        <w:rPr>
          <w:rFonts w:ascii="Times New Roman" w:hAnsi="Times New Roman" w:cs="Times New Roman"/>
          <w:b/>
        </w:rPr>
      </w:pPr>
      <w:r w:rsidRPr="008A1AB8">
        <w:rPr>
          <w:rFonts w:ascii="Times New Roman" w:hAnsi="Times New Roman" w:cs="Times New Roman"/>
          <w:b/>
        </w:rPr>
        <w:t>Modality:</w:t>
      </w:r>
    </w:p>
    <w:p w14:paraId="1216F1B4" w14:textId="11118835" w:rsidR="004F70B1" w:rsidRPr="008A1AB8" w:rsidRDefault="005A10F9" w:rsidP="004F70B1">
      <w:pPr>
        <w:pStyle w:val="ListParagraph"/>
        <w:numPr>
          <w:ilvl w:val="0"/>
          <w:numId w:val="20"/>
        </w:numPr>
        <w:ind w:firstLineChars="0"/>
        <w:rPr>
          <w:rFonts w:ascii="Times New Roman" w:hAnsi="Times New Roman" w:cs="Times New Roman"/>
        </w:rPr>
      </w:pPr>
      <w:r w:rsidRPr="008A1AB8">
        <w:rPr>
          <w:rFonts w:ascii="Times New Roman" w:hAnsi="Times New Roman" w:cs="Times New Roman"/>
        </w:rPr>
        <w:t>The online course</w:t>
      </w:r>
      <w:r w:rsidR="00102C67" w:rsidRPr="008A1AB8">
        <w:rPr>
          <w:rFonts w:ascii="Times New Roman" w:hAnsi="Times New Roman" w:cs="Times New Roman"/>
        </w:rPr>
        <w:t xml:space="preserve"> </w:t>
      </w:r>
      <w:r w:rsidR="00046D32" w:rsidRPr="008A1AB8">
        <w:rPr>
          <w:rFonts w:ascii="Times New Roman" w:hAnsi="Times New Roman" w:cs="Times New Roman"/>
        </w:rPr>
        <w:t xml:space="preserve">should </w:t>
      </w:r>
      <w:r w:rsidR="009C391E" w:rsidRPr="008A1AB8">
        <w:rPr>
          <w:rFonts w:ascii="Times New Roman" w:hAnsi="Times New Roman" w:cs="Times New Roman"/>
        </w:rPr>
        <w:t xml:space="preserve">quiz </w:t>
      </w:r>
      <w:r w:rsidR="00BC3663" w:rsidRPr="008A1AB8">
        <w:rPr>
          <w:rFonts w:ascii="Times New Roman" w:hAnsi="Times New Roman" w:cs="Times New Roman"/>
        </w:rPr>
        <w:t xml:space="preserve">based, age-appropriate and human-centered, </w:t>
      </w:r>
      <w:r w:rsidR="009C391E" w:rsidRPr="008A1AB8">
        <w:rPr>
          <w:rFonts w:ascii="Times New Roman" w:hAnsi="Times New Roman" w:cs="Times New Roman"/>
        </w:rPr>
        <w:t xml:space="preserve">in </w:t>
      </w:r>
      <w:r w:rsidR="009C391E" w:rsidRPr="008A1AB8">
        <w:rPr>
          <w:rFonts w:ascii="Times New Roman" w:hAnsi="Times New Roman" w:cs="Times New Roman"/>
        </w:rPr>
        <w:lastRenderedPageBreak/>
        <w:t xml:space="preserve">consideration of the </w:t>
      </w:r>
      <w:r w:rsidR="00BC3663" w:rsidRPr="008A1AB8">
        <w:rPr>
          <w:rFonts w:ascii="Times New Roman" w:hAnsi="Times New Roman" w:cs="Times New Roman"/>
        </w:rPr>
        <w:t>young</w:t>
      </w:r>
      <w:r w:rsidR="009C391E" w:rsidRPr="008A1AB8">
        <w:rPr>
          <w:rFonts w:ascii="Times New Roman" w:hAnsi="Times New Roman" w:cs="Times New Roman"/>
        </w:rPr>
        <w:t>er</w:t>
      </w:r>
      <w:r w:rsidR="00BC3663" w:rsidRPr="008A1AB8">
        <w:rPr>
          <w:rFonts w:ascii="Times New Roman" w:hAnsi="Times New Roman" w:cs="Times New Roman"/>
        </w:rPr>
        <w:t xml:space="preserve"> generation’s needs</w:t>
      </w:r>
      <w:r w:rsidR="009C391E" w:rsidRPr="008A1AB8">
        <w:rPr>
          <w:rFonts w:ascii="Times New Roman" w:hAnsi="Times New Roman" w:cs="Times New Roman"/>
        </w:rPr>
        <w:t xml:space="preserve">, with </w:t>
      </w:r>
      <w:r w:rsidR="00046D32" w:rsidRPr="008A1AB8">
        <w:rPr>
          <w:rFonts w:ascii="Times New Roman" w:hAnsi="Times New Roman" w:cs="Times New Roman"/>
        </w:rPr>
        <w:t>a combination of videos, scenario based information, videos and interactive activities</w:t>
      </w:r>
      <w:r w:rsidR="004F70B1" w:rsidRPr="008A1AB8">
        <w:rPr>
          <w:rFonts w:ascii="Times New Roman" w:hAnsi="Times New Roman" w:cs="Times New Roman"/>
        </w:rPr>
        <w:t xml:space="preserve">. </w:t>
      </w:r>
    </w:p>
    <w:p w14:paraId="1AF496A5" w14:textId="68A3150B" w:rsidR="004F70B1" w:rsidRPr="008A1AB8" w:rsidRDefault="004F70B1" w:rsidP="005A10F9">
      <w:pPr>
        <w:pStyle w:val="ListParagraph"/>
        <w:numPr>
          <w:ilvl w:val="0"/>
          <w:numId w:val="20"/>
        </w:numPr>
        <w:ind w:firstLineChars="0"/>
        <w:rPr>
          <w:rFonts w:ascii="Times New Roman" w:hAnsi="Times New Roman" w:cs="Times New Roman"/>
        </w:rPr>
      </w:pPr>
      <w:r w:rsidRPr="008A1AB8">
        <w:rPr>
          <w:rFonts w:ascii="Times New Roman" w:hAnsi="Times New Roman" w:cs="Times New Roman"/>
        </w:rPr>
        <w:t>The online course is expected to take no more than 60 minutes to complete</w:t>
      </w:r>
      <w:r w:rsidR="009C391E" w:rsidRPr="008A1AB8">
        <w:rPr>
          <w:rFonts w:ascii="Times New Roman" w:hAnsi="Times New Roman" w:cs="Times New Roman"/>
        </w:rPr>
        <w:t>.</w:t>
      </w:r>
    </w:p>
    <w:p w14:paraId="14B55D60" w14:textId="554C8490" w:rsidR="004F70B1" w:rsidRPr="008A1AB8" w:rsidRDefault="004F70B1" w:rsidP="005A10F9">
      <w:pPr>
        <w:pStyle w:val="ListParagraph"/>
        <w:numPr>
          <w:ilvl w:val="0"/>
          <w:numId w:val="20"/>
        </w:numPr>
        <w:ind w:firstLineChars="0"/>
        <w:rPr>
          <w:rFonts w:ascii="Times New Roman" w:hAnsi="Times New Roman" w:cs="Times New Roman"/>
        </w:rPr>
      </w:pPr>
      <w:r w:rsidRPr="008A1AB8">
        <w:rPr>
          <w:rFonts w:ascii="Times New Roman" w:hAnsi="Times New Roman" w:cs="Times New Roman"/>
        </w:rPr>
        <w:t>Participants who comp</w:t>
      </w:r>
      <w:r w:rsidR="009C391E" w:rsidRPr="008A1AB8">
        <w:rPr>
          <w:rFonts w:ascii="Times New Roman" w:hAnsi="Times New Roman" w:cs="Times New Roman"/>
        </w:rPr>
        <w:t>l</w:t>
      </w:r>
      <w:r w:rsidRPr="008A1AB8">
        <w:rPr>
          <w:rFonts w:ascii="Times New Roman" w:hAnsi="Times New Roman" w:cs="Times New Roman"/>
        </w:rPr>
        <w:t xml:space="preserve">ete the course and pass the quiz will be awarded with certificates, and those who cannot pass the quiz should restudy. </w:t>
      </w:r>
    </w:p>
    <w:p w14:paraId="0798AE44" w14:textId="4D6FDDCB" w:rsidR="00E81105" w:rsidRPr="008A1AB8" w:rsidRDefault="00E81105" w:rsidP="005A10F9">
      <w:pPr>
        <w:pStyle w:val="ListParagraph"/>
        <w:numPr>
          <w:ilvl w:val="0"/>
          <w:numId w:val="20"/>
        </w:numPr>
        <w:ind w:firstLineChars="0"/>
        <w:rPr>
          <w:rFonts w:ascii="Times New Roman" w:hAnsi="Times New Roman" w:cs="Times New Roman"/>
        </w:rPr>
      </w:pPr>
      <w:r w:rsidRPr="008A1AB8">
        <w:rPr>
          <w:rFonts w:ascii="Times New Roman" w:hAnsi="Times New Roman" w:cs="Times New Roman"/>
        </w:rPr>
        <w:t>The format of the online course can refer to BSAFE, an online security awareness training developed by UNFPA</w:t>
      </w:r>
      <w:r w:rsidRPr="008A1AB8">
        <w:t xml:space="preserve">: </w:t>
      </w:r>
      <w:hyperlink r:id="rId8" w:history="1">
        <w:r w:rsidRPr="008A1AB8">
          <w:rPr>
            <w:rStyle w:val="Hyperlink"/>
            <w:rFonts w:ascii="Times New Roman" w:hAnsi="Times New Roman" w:cs="Times New Roman"/>
          </w:rPr>
          <w:t>https://training.dss.un.org/course/category/6</w:t>
        </w:r>
      </w:hyperlink>
      <w:r w:rsidRPr="008A1AB8">
        <w:rPr>
          <w:rFonts w:ascii="Times New Roman" w:hAnsi="Times New Roman" w:cs="Times New Roman"/>
        </w:rPr>
        <w:t xml:space="preserve"> </w:t>
      </w:r>
    </w:p>
    <w:p w14:paraId="754B7C57" w14:textId="2428D77C" w:rsidR="005A10F9" w:rsidRPr="008A1AB8" w:rsidRDefault="005A10F9" w:rsidP="005A10F9">
      <w:pPr>
        <w:rPr>
          <w:rFonts w:ascii="Times New Roman" w:hAnsi="Times New Roman" w:cs="Times New Roman"/>
          <w:b/>
        </w:rPr>
      </w:pPr>
      <w:r w:rsidRPr="008A1AB8">
        <w:rPr>
          <w:rFonts w:ascii="Times New Roman" w:hAnsi="Times New Roman" w:cs="Times New Roman"/>
          <w:b/>
        </w:rPr>
        <w:t>Target audience:</w:t>
      </w:r>
    </w:p>
    <w:p w14:paraId="05346AE2" w14:textId="738659C2" w:rsidR="005A10F9" w:rsidRPr="008A1AB8" w:rsidRDefault="005A10F9" w:rsidP="005A10F9">
      <w:pPr>
        <w:rPr>
          <w:rFonts w:ascii="Times New Roman" w:hAnsi="Times New Roman" w:cs="Times New Roman"/>
        </w:rPr>
      </w:pPr>
      <w:r w:rsidRPr="008A1AB8">
        <w:rPr>
          <w:rFonts w:ascii="Times New Roman" w:hAnsi="Times New Roman" w:cs="Times New Roman"/>
        </w:rPr>
        <w:t xml:space="preserve">The online course is designed for university students mainly aged 18-21. It will be piloted in 18 BIEG affiliated universities, covering a total of 200,000 students. </w:t>
      </w:r>
    </w:p>
    <w:p w14:paraId="7C32322C" w14:textId="77777777" w:rsidR="005A10F9" w:rsidRPr="008A1AB8" w:rsidRDefault="005A10F9" w:rsidP="005A10F9">
      <w:pPr>
        <w:rPr>
          <w:rFonts w:ascii="Times New Roman" w:hAnsi="Times New Roman" w:cs="Times New Roman"/>
        </w:rPr>
      </w:pPr>
    </w:p>
    <w:p w14:paraId="140D1931" w14:textId="77777777" w:rsidR="00720452" w:rsidRPr="008A1AB8" w:rsidRDefault="00A80139" w:rsidP="0025100E">
      <w:pPr>
        <w:pStyle w:val="ListParagraph"/>
        <w:numPr>
          <w:ilvl w:val="0"/>
          <w:numId w:val="4"/>
        </w:numPr>
        <w:ind w:firstLineChars="0"/>
        <w:contextualSpacing/>
        <w:jc w:val="left"/>
        <w:outlineLvl w:val="0"/>
        <w:rPr>
          <w:rFonts w:ascii="Times New Roman" w:hAnsi="Times New Roman" w:cs="Times New Roman"/>
          <w:b/>
        </w:rPr>
      </w:pPr>
      <w:r w:rsidRPr="008A1AB8">
        <w:rPr>
          <w:rFonts w:ascii="Times New Roman" w:hAnsi="Times New Roman" w:cs="Times New Roman"/>
          <w:b/>
        </w:rPr>
        <w:t xml:space="preserve">Expected </w:t>
      </w:r>
      <w:r w:rsidR="000F3283" w:rsidRPr="008A1AB8">
        <w:rPr>
          <w:rFonts w:ascii="Times New Roman" w:hAnsi="Times New Roman" w:cs="Times New Roman"/>
          <w:b/>
        </w:rPr>
        <w:t xml:space="preserve">milestones and </w:t>
      </w:r>
      <w:r w:rsidRPr="008A1AB8">
        <w:rPr>
          <w:rFonts w:ascii="Times New Roman" w:hAnsi="Times New Roman" w:cs="Times New Roman"/>
          <w:b/>
        </w:rPr>
        <w:t>deliverables</w:t>
      </w:r>
    </w:p>
    <w:p w14:paraId="54F13BDD" w14:textId="1D5FBEBB" w:rsidR="00F4710F" w:rsidRPr="008A1AB8" w:rsidRDefault="00F4710F" w:rsidP="00F4710F">
      <w:pPr>
        <w:pStyle w:val="ListParagraph"/>
        <w:numPr>
          <w:ilvl w:val="0"/>
          <w:numId w:val="23"/>
        </w:numPr>
        <w:ind w:firstLineChars="0"/>
        <w:contextualSpacing/>
        <w:jc w:val="left"/>
        <w:outlineLvl w:val="0"/>
        <w:rPr>
          <w:rFonts w:ascii="Times New Roman" w:hAnsi="Times New Roman"/>
        </w:rPr>
      </w:pPr>
      <w:r w:rsidRPr="008A1AB8">
        <w:rPr>
          <w:rFonts w:ascii="Times New Roman" w:hAnsi="Times New Roman"/>
        </w:rPr>
        <w:t xml:space="preserve">Visual materials for the presentation and teachers’ scripts for the online course. </w:t>
      </w:r>
    </w:p>
    <w:p w14:paraId="36D04722" w14:textId="77777777" w:rsidR="00F4710F" w:rsidRPr="008A1AB8" w:rsidRDefault="00A508B7" w:rsidP="00F4710F">
      <w:pPr>
        <w:pStyle w:val="ListParagraph"/>
        <w:numPr>
          <w:ilvl w:val="0"/>
          <w:numId w:val="23"/>
        </w:numPr>
        <w:ind w:firstLineChars="0"/>
        <w:contextualSpacing/>
        <w:jc w:val="left"/>
        <w:outlineLvl w:val="0"/>
        <w:rPr>
          <w:rFonts w:ascii="Times New Roman" w:hAnsi="Times New Roman"/>
        </w:rPr>
      </w:pPr>
      <w:r w:rsidRPr="008A1AB8">
        <w:rPr>
          <w:rFonts w:ascii="Times New Roman" w:hAnsi="Times New Roman"/>
        </w:rPr>
        <w:t xml:space="preserve">A list of </w:t>
      </w:r>
      <w:r w:rsidR="006C3FF2" w:rsidRPr="008A1AB8">
        <w:rPr>
          <w:rFonts w:ascii="Times New Roman" w:hAnsi="Times New Roman"/>
        </w:rPr>
        <w:t>speakers’</w:t>
      </w:r>
      <w:r w:rsidRPr="008A1AB8">
        <w:rPr>
          <w:rFonts w:ascii="Times New Roman" w:hAnsi="Times New Roman"/>
        </w:rPr>
        <w:t xml:space="preserve"> </w:t>
      </w:r>
      <w:r w:rsidR="006C3FF2" w:rsidRPr="008A1AB8">
        <w:rPr>
          <w:rFonts w:ascii="Times New Roman" w:hAnsi="Times New Roman"/>
        </w:rPr>
        <w:t>bios for the online course</w:t>
      </w:r>
      <w:r w:rsidR="00692454" w:rsidRPr="008A1AB8">
        <w:rPr>
          <w:rFonts w:ascii="Times New Roman" w:hAnsi="Times New Roman"/>
        </w:rPr>
        <w:t>.</w:t>
      </w:r>
      <w:r w:rsidR="00F4710F" w:rsidRPr="008A1AB8">
        <w:rPr>
          <w:rFonts w:ascii="Times New Roman" w:hAnsi="Times New Roman" w:cs="Times New Roman"/>
        </w:rPr>
        <w:t xml:space="preserve"> </w:t>
      </w:r>
    </w:p>
    <w:p w14:paraId="418578BA" w14:textId="0E313A12" w:rsidR="005A10F9" w:rsidRPr="008A1AB8" w:rsidRDefault="00F4710F" w:rsidP="00F4710F">
      <w:pPr>
        <w:pStyle w:val="ListParagraph"/>
        <w:numPr>
          <w:ilvl w:val="0"/>
          <w:numId w:val="23"/>
        </w:numPr>
        <w:ind w:firstLineChars="0"/>
        <w:contextualSpacing/>
        <w:jc w:val="left"/>
        <w:outlineLvl w:val="0"/>
        <w:rPr>
          <w:rFonts w:ascii="Times New Roman" w:hAnsi="Times New Roman"/>
        </w:rPr>
      </w:pPr>
      <w:r w:rsidRPr="008A1AB8">
        <w:rPr>
          <w:rFonts w:ascii="Times New Roman" w:hAnsi="Times New Roman" w:cs="Times New Roman"/>
        </w:rPr>
        <w:t>A functional prototype of the online course.</w:t>
      </w:r>
    </w:p>
    <w:p w14:paraId="05FCE028" w14:textId="14EFB3D8" w:rsidR="00A508B7" w:rsidRPr="008A1AB8" w:rsidRDefault="00A508B7" w:rsidP="00A508B7">
      <w:pPr>
        <w:pStyle w:val="ListParagraph"/>
        <w:numPr>
          <w:ilvl w:val="0"/>
          <w:numId w:val="23"/>
        </w:numPr>
        <w:ind w:firstLineChars="0"/>
        <w:contextualSpacing/>
        <w:jc w:val="left"/>
        <w:outlineLvl w:val="0"/>
        <w:rPr>
          <w:rFonts w:ascii="Times New Roman" w:hAnsi="Times New Roman"/>
        </w:rPr>
      </w:pPr>
      <w:r w:rsidRPr="008A1AB8">
        <w:rPr>
          <w:rFonts w:ascii="Times New Roman" w:hAnsi="Times New Roman"/>
        </w:rPr>
        <w:t>A package of the finalized online course</w:t>
      </w:r>
      <w:r w:rsidR="006C3FF2" w:rsidRPr="008A1AB8">
        <w:rPr>
          <w:rFonts w:ascii="Times New Roman" w:hAnsi="Times New Roman"/>
        </w:rPr>
        <w:t xml:space="preserve"> (English course with Chinese subtitles)</w:t>
      </w:r>
      <w:r w:rsidR="009358E0" w:rsidRPr="008A1AB8">
        <w:rPr>
          <w:rFonts w:ascii="Times New Roman" w:hAnsi="Times New Roman"/>
        </w:rPr>
        <w:t xml:space="preserve"> and supporting materials in English</w:t>
      </w:r>
      <w:r w:rsidR="006C3FF2" w:rsidRPr="008A1AB8">
        <w:rPr>
          <w:rFonts w:ascii="Times New Roman" w:hAnsi="Times New Roman"/>
        </w:rPr>
        <w:t xml:space="preserve">, </w:t>
      </w:r>
      <w:r w:rsidRPr="008A1AB8">
        <w:rPr>
          <w:rFonts w:ascii="Times New Roman" w:hAnsi="Times New Roman"/>
        </w:rPr>
        <w:t>a</w:t>
      </w:r>
      <w:r w:rsidR="0081073F" w:rsidRPr="008A1AB8">
        <w:rPr>
          <w:rFonts w:ascii="Times New Roman" w:hAnsi="Times New Roman"/>
        </w:rPr>
        <w:t xml:space="preserve">ccepted </w:t>
      </w:r>
      <w:r w:rsidRPr="008A1AB8">
        <w:rPr>
          <w:rFonts w:ascii="Times New Roman" w:hAnsi="Times New Roman"/>
        </w:rPr>
        <w:t>by UNFPA.</w:t>
      </w:r>
    </w:p>
    <w:p w14:paraId="31718B42" w14:textId="77777777" w:rsidR="0080287A" w:rsidRPr="008A1AB8" w:rsidRDefault="0080287A" w:rsidP="0080287A">
      <w:pPr>
        <w:contextualSpacing/>
        <w:jc w:val="left"/>
        <w:outlineLvl w:val="0"/>
        <w:rPr>
          <w:rFonts w:ascii="Times New Roman" w:hAnsi="Times New Roman"/>
        </w:rPr>
      </w:pPr>
    </w:p>
    <w:p w14:paraId="002A7AE4" w14:textId="5EFD5030" w:rsidR="0080287A" w:rsidRPr="008A1AB8" w:rsidRDefault="0080287A" w:rsidP="0080287A">
      <w:pPr>
        <w:contextualSpacing/>
        <w:jc w:val="left"/>
        <w:outlineLvl w:val="0"/>
        <w:rPr>
          <w:rFonts w:ascii="Times New Roman" w:hAnsi="Times New Roman"/>
          <w:b/>
          <w:i/>
          <w:color w:val="FF0000"/>
        </w:rPr>
      </w:pPr>
      <w:r w:rsidRPr="008A1AB8">
        <w:rPr>
          <w:rFonts w:ascii="Times New Roman" w:hAnsi="Times New Roman"/>
          <w:b/>
          <w:i/>
          <w:color w:val="FF0000"/>
        </w:rPr>
        <w:t>Please note</w:t>
      </w:r>
      <w:r w:rsidR="00D63F95" w:rsidRPr="008A1AB8">
        <w:rPr>
          <w:rFonts w:ascii="Times New Roman" w:hAnsi="Times New Roman"/>
          <w:b/>
          <w:i/>
          <w:color w:val="FF0000"/>
        </w:rPr>
        <w:t>,</w:t>
      </w:r>
      <w:r w:rsidRPr="008A1AB8">
        <w:rPr>
          <w:rFonts w:ascii="Times New Roman" w:hAnsi="Times New Roman"/>
          <w:b/>
          <w:i/>
          <w:color w:val="FF0000"/>
        </w:rPr>
        <w:t xml:space="preserve"> UNFPA </w:t>
      </w:r>
      <w:r w:rsidR="007078B4" w:rsidRPr="008A1AB8">
        <w:rPr>
          <w:rFonts w:ascii="Times New Roman" w:hAnsi="Times New Roman"/>
          <w:b/>
          <w:i/>
          <w:color w:val="FF0000"/>
        </w:rPr>
        <w:t xml:space="preserve">China </w:t>
      </w:r>
      <w:r w:rsidR="00D63F95" w:rsidRPr="008A1AB8">
        <w:rPr>
          <w:rFonts w:ascii="Times New Roman" w:hAnsi="Times New Roman"/>
          <w:b/>
          <w:i/>
          <w:color w:val="FF0000"/>
        </w:rPr>
        <w:t>will reserve all</w:t>
      </w:r>
      <w:r w:rsidR="0072369D" w:rsidRPr="008A1AB8">
        <w:rPr>
          <w:rFonts w:ascii="Times New Roman" w:hAnsi="Times New Roman"/>
          <w:b/>
          <w:i/>
          <w:color w:val="FF0000"/>
        </w:rPr>
        <w:t xml:space="preserve"> copyrights on the online-course</w:t>
      </w:r>
      <w:r w:rsidR="00D63F95" w:rsidRPr="008A1AB8">
        <w:rPr>
          <w:rFonts w:ascii="Times New Roman" w:hAnsi="Times New Roman"/>
          <w:b/>
          <w:i/>
          <w:color w:val="FF0000"/>
        </w:rPr>
        <w:t xml:space="preserve"> materials for nonprofit educational purposes; </w:t>
      </w:r>
      <w:proofErr w:type="gramStart"/>
      <w:r w:rsidR="00D63F95" w:rsidRPr="008A1AB8">
        <w:rPr>
          <w:rFonts w:ascii="Times New Roman" w:hAnsi="Times New Roman"/>
          <w:b/>
          <w:i/>
          <w:color w:val="FF0000"/>
        </w:rPr>
        <w:t>Without</w:t>
      </w:r>
      <w:proofErr w:type="gramEnd"/>
      <w:r w:rsidR="00D63F95" w:rsidRPr="008A1AB8">
        <w:rPr>
          <w:rFonts w:ascii="Times New Roman" w:hAnsi="Times New Roman"/>
          <w:b/>
          <w:i/>
          <w:color w:val="FF0000"/>
        </w:rPr>
        <w:t xml:space="preserve"> agreement and</w:t>
      </w:r>
      <w:r w:rsidR="00D63F95" w:rsidRPr="008A1AB8">
        <w:rPr>
          <w:b/>
          <w:i/>
          <w:color w:val="FF0000"/>
        </w:rPr>
        <w:t xml:space="preserve"> </w:t>
      </w:r>
      <w:r w:rsidR="00D63F95" w:rsidRPr="008A1AB8">
        <w:rPr>
          <w:rFonts w:ascii="Times New Roman" w:hAnsi="Times New Roman"/>
          <w:b/>
          <w:i/>
          <w:color w:val="FF0000"/>
        </w:rPr>
        <w:t>permission</w:t>
      </w:r>
      <w:r w:rsidR="0072369D" w:rsidRPr="008A1AB8">
        <w:rPr>
          <w:rFonts w:ascii="Times New Roman" w:hAnsi="Times New Roman" w:hint="eastAsia"/>
          <w:b/>
          <w:i/>
          <w:color w:val="FF0000"/>
        </w:rPr>
        <w:t>, the course</w:t>
      </w:r>
      <w:r w:rsidR="00D63F95" w:rsidRPr="008A1AB8">
        <w:rPr>
          <w:rFonts w:ascii="Times New Roman" w:hAnsi="Times New Roman"/>
          <w:b/>
          <w:i/>
          <w:color w:val="FF0000"/>
        </w:rPr>
        <w:t xml:space="preserve"> </w:t>
      </w:r>
      <w:r w:rsidRPr="008A1AB8">
        <w:rPr>
          <w:rFonts w:ascii="Times New Roman" w:hAnsi="Times New Roman"/>
          <w:b/>
          <w:i/>
          <w:color w:val="FF0000"/>
        </w:rPr>
        <w:t>shall not be</w:t>
      </w:r>
      <w:r w:rsidR="00581827" w:rsidRPr="008A1AB8">
        <w:rPr>
          <w:rFonts w:ascii="Times New Roman" w:hAnsi="Times New Roman"/>
          <w:b/>
          <w:i/>
          <w:color w:val="FF0000"/>
        </w:rPr>
        <w:t xml:space="preserve"> distributed</w:t>
      </w:r>
      <w:r w:rsidR="00D63F95" w:rsidRPr="008A1AB8">
        <w:rPr>
          <w:rFonts w:ascii="Times New Roman" w:hAnsi="Times New Roman"/>
          <w:b/>
          <w:i/>
          <w:color w:val="FF0000"/>
        </w:rPr>
        <w:t xml:space="preserve"> </w:t>
      </w:r>
      <w:r w:rsidRPr="008A1AB8">
        <w:rPr>
          <w:rFonts w:ascii="Times New Roman" w:hAnsi="Times New Roman"/>
          <w:b/>
          <w:i/>
          <w:color w:val="FF0000"/>
        </w:rPr>
        <w:t xml:space="preserve">for </w:t>
      </w:r>
      <w:r w:rsidR="009E0A3B" w:rsidRPr="008A1AB8">
        <w:rPr>
          <w:rFonts w:ascii="Times New Roman" w:hAnsi="Times New Roman"/>
          <w:b/>
          <w:i/>
          <w:color w:val="FF0000"/>
        </w:rPr>
        <w:t>other</w:t>
      </w:r>
      <w:r w:rsidRPr="008A1AB8">
        <w:rPr>
          <w:rFonts w:ascii="Times New Roman" w:hAnsi="Times New Roman"/>
          <w:b/>
          <w:i/>
          <w:color w:val="FF0000"/>
        </w:rPr>
        <w:t xml:space="preserve"> purposes. </w:t>
      </w:r>
    </w:p>
    <w:p w14:paraId="38754F2A" w14:textId="77777777" w:rsidR="005A10F9" w:rsidRPr="008A1AB8" w:rsidRDefault="005A10F9" w:rsidP="005A10F9">
      <w:pPr>
        <w:contextualSpacing/>
        <w:jc w:val="left"/>
        <w:outlineLvl w:val="0"/>
        <w:rPr>
          <w:rFonts w:ascii="Times New Roman" w:hAnsi="Times New Roman"/>
          <w:b/>
        </w:rPr>
      </w:pPr>
    </w:p>
    <w:p w14:paraId="367B5982" w14:textId="114D4C5B" w:rsidR="00FC4CBC" w:rsidRPr="008A1AB8" w:rsidRDefault="00FC4CBC" w:rsidP="0025100E">
      <w:pPr>
        <w:pStyle w:val="ListParagraph"/>
        <w:numPr>
          <w:ilvl w:val="0"/>
          <w:numId w:val="4"/>
        </w:numPr>
        <w:ind w:firstLineChars="0"/>
        <w:contextualSpacing/>
        <w:jc w:val="left"/>
        <w:outlineLvl w:val="0"/>
        <w:rPr>
          <w:rFonts w:ascii="Times New Roman" w:hAnsi="Times New Roman"/>
          <w:b/>
        </w:rPr>
      </w:pPr>
      <w:r w:rsidRPr="008A1AB8">
        <w:rPr>
          <w:rFonts w:ascii="Times New Roman" w:hAnsi="Times New Roman"/>
          <w:b/>
        </w:rPr>
        <w:t xml:space="preserve">Qualifications </w:t>
      </w:r>
    </w:p>
    <w:p w14:paraId="3FDAFACE" w14:textId="1155CF1B" w:rsidR="00F4710F" w:rsidRPr="008A1AB8" w:rsidRDefault="00F4710F" w:rsidP="0025100E">
      <w:pPr>
        <w:pStyle w:val="ListParagraph"/>
        <w:numPr>
          <w:ilvl w:val="0"/>
          <w:numId w:val="10"/>
        </w:numPr>
        <w:ind w:firstLineChars="0"/>
        <w:contextualSpacing/>
        <w:jc w:val="left"/>
        <w:outlineLvl w:val="0"/>
        <w:rPr>
          <w:rFonts w:ascii="Times New Roman" w:hAnsi="Times New Roman"/>
        </w:rPr>
      </w:pPr>
      <w:r w:rsidRPr="008A1AB8">
        <w:rPr>
          <w:rFonts w:ascii="Times New Roman" w:hAnsi="Times New Roman"/>
        </w:rPr>
        <w:t>The implementing agency must be comprised of qualified experts, with a demonstrated track record in developing quality online course</w:t>
      </w:r>
      <w:r w:rsidR="00DF2F33" w:rsidRPr="008A1AB8">
        <w:rPr>
          <w:rFonts w:ascii="Times New Roman" w:hAnsi="Times New Roman"/>
        </w:rPr>
        <w:t>s</w:t>
      </w:r>
      <w:r w:rsidRPr="008A1AB8">
        <w:rPr>
          <w:rFonts w:ascii="Times New Roman" w:hAnsi="Times New Roman"/>
        </w:rPr>
        <w:t xml:space="preserve">. </w:t>
      </w:r>
    </w:p>
    <w:p w14:paraId="5D76E8A4" w14:textId="23F6FA01" w:rsidR="00FC4CBC" w:rsidRPr="008A1AB8" w:rsidRDefault="00DF2F33" w:rsidP="0025100E">
      <w:pPr>
        <w:pStyle w:val="ListParagraph"/>
        <w:numPr>
          <w:ilvl w:val="0"/>
          <w:numId w:val="10"/>
        </w:numPr>
        <w:ind w:firstLineChars="0"/>
        <w:contextualSpacing/>
        <w:jc w:val="left"/>
        <w:outlineLvl w:val="0"/>
        <w:rPr>
          <w:rFonts w:ascii="Times New Roman" w:hAnsi="Times New Roman"/>
        </w:rPr>
      </w:pPr>
      <w:r w:rsidRPr="008A1AB8">
        <w:rPr>
          <w:rFonts w:ascii="Times New Roman" w:hAnsi="Times New Roman"/>
        </w:rPr>
        <w:t>The implementing agency should have e</w:t>
      </w:r>
      <w:r w:rsidR="00F4710F" w:rsidRPr="008A1AB8">
        <w:rPr>
          <w:rFonts w:ascii="Times New Roman" w:hAnsi="Times New Roman"/>
        </w:rPr>
        <w:t xml:space="preserve">xtensive </w:t>
      </w:r>
      <w:r w:rsidR="003727A8" w:rsidRPr="008A1AB8">
        <w:rPr>
          <w:rFonts w:ascii="Times New Roman" w:hAnsi="Times New Roman"/>
        </w:rPr>
        <w:t>expertise i</w:t>
      </w:r>
      <w:r w:rsidR="00FC4CBC" w:rsidRPr="008A1AB8">
        <w:rPr>
          <w:rFonts w:ascii="Times New Roman" w:hAnsi="Times New Roman"/>
        </w:rPr>
        <w:t>n sexual and reproductive health, especially for adolescents and youth</w:t>
      </w:r>
      <w:r w:rsidRPr="008A1AB8">
        <w:rPr>
          <w:rFonts w:ascii="Times New Roman" w:hAnsi="Times New Roman"/>
        </w:rPr>
        <w:t>.</w:t>
      </w:r>
    </w:p>
    <w:p w14:paraId="5CE142C2" w14:textId="54E1BEDF" w:rsidR="00FC4CBC" w:rsidRPr="008A1AB8" w:rsidRDefault="00DF2F33" w:rsidP="00DF2F33">
      <w:pPr>
        <w:pStyle w:val="ListParagraph"/>
        <w:numPr>
          <w:ilvl w:val="0"/>
          <w:numId w:val="10"/>
        </w:numPr>
        <w:ind w:firstLineChars="0"/>
        <w:contextualSpacing/>
        <w:jc w:val="left"/>
        <w:outlineLvl w:val="0"/>
        <w:rPr>
          <w:rFonts w:ascii="Times New Roman" w:hAnsi="Times New Roman"/>
        </w:rPr>
      </w:pPr>
      <w:r w:rsidRPr="008A1AB8">
        <w:rPr>
          <w:rFonts w:ascii="Times New Roman" w:hAnsi="Times New Roman"/>
        </w:rPr>
        <w:t>The implementing agency should have a s</w:t>
      </w:r>
      <w:r w:rsidR="00F4710F" w:rsidRPr="008A1AB8">
        <w:rPr>
          <w:rFonts w:ascii="Times New Roman" w:hAnsi="Times New Roman"/>
        </w:rPr>
        <w:t>trong project management ability and excellent communica</w:t>
      </w:r>
      <w:r w:rsidRPr="008A1AB8">
        <w:rPr>
          <w:rFonts w:ascii="Times New Roman" w:hAnsi="Times New Roman"/>
        </w:rPr>
        <w:t>tion skills, with innovative, can-do attitude and detail-oriented working approaches.</w:t>
      </w:r>
    </w:p>
    <w:p w14:paraId="16812473" w14:textId="736447ED" w:rsidR="00FC4CBC" w:rsidRPr="008A1AB8" w:rsidRDefault="00FC4CBC" w:rsidP="007340DC">
      <w:pPr>
        <w:pStyle w:val="ListParagraph"/>
        <w:numPr>
          <w:ilvl w:val="0"/>
          <w:numId w:val="10"/>
        </w:numPr>
        <w:ind w:firstLineChars="0"/>
        <w:contextualSpacing/>
        <w:jc w:val="left"/>
        <w:outlineLvl w:val="0"/>
        <w:rPr>
          <w:rFonts w:ascii="Times New Roman" w:hAnsi="Times New Roman"/>
        </w:rPr>
      </w:pPr>
      <w:r w:rsidRPr="008A1AB8">
        <w:rPr>
          <w:rFonts w:ascii="Times New Roman" w:hAnsi="Times New Roman"/>
        </w:rPr>
        <w:t xml:space="preserve">Previous working experience with </w:t>
      </w:r>
      <w:r w:rsidR="007340DC" w:rsidRPr="008A1AB8">
        <w:rPr>
          <w:rFonts w:ascii="Times New Roman" w:hAnsi="Times New Roman"/>
        </w:rPr>
        <w:t xml:space="preserve">the UN </w:t>
      </w:r>
      <w:r w:rsidR="002034CA" w:rsidRPr="008A1AB8">
        <w:rPr>
          <w:rFonts w:ascii="Times New Roman" w:hAnsi="Times New Roman"/>
        </w:rPr>
        <w:t>is appreciated</w:t>
      </w:r>
      <w:r w:rsidR="00DF2F33" w:rsidRPr="008A1AB8">
        <w:rPr>
          <w:rFonts w:ascii="Times New Roman" w:hAnsi="Times New Roman"/>
        </w:rPr>
        <w:t>.</w:t>
      </w:r>
      <w:r w:rsidR="002034CA" w:rsidRPr="008A1AB8">
        <w:rPr>
          <w:rFonts w:ascii="Times New Roman" w:hAnsi="Times New Roman"/>
        </w:rPr>
        <w:t xml:space="preserve"> </w:t>
      </w:r>
    </w:p>
    <w:p w14:paraId="36E4DCC6" w14:textId="2D31FD6B" w:rsidR="00716C29" w:rsidRPr="008A1AB8" w:rsidRDefault="00FC4CBC" w:rsidP="007078B4">
      <w:pPr>
        <w:pStyle w:val="ListParagraph"/>
        <w:numPr>
          <w:ilvl w:val="0"/>
          <w:numId w:val="10"/>
        </w:numPr>
        <w:ind w:firstLineChars="0"/>
        <w:contextualSpacing/>
        <w:jc w:val="left"/>
        <w:outlineLvl w:val="0"/>
        <w:rPr>
          <w:rFonts w:ascii="Times New Roman" w:hAnsi="Times New Roman"/>
        </w:rPr>
      </w:pPr>
      <w:r w:rsidRPr="008A1AB8">
        <w:rPr>
          <w:rFonts w:ascii="Times New Roman" w:hAnsi="Times New Roman"/>
        </w:rPr>
        <w:t xml:space="preserve">The crew of the implementing agency should </w:t>
      </w:r>
      <w:r w:rsidR="00E34000" w:rsidRPr="008A1AB8">
        <w:rPr>
          <w:rFonts w:ascii="Times New Roman" w:hAnsi="Times New Roman"/>
        </w:rPr>
        <w:t xml:space="preserve">be able to </w:t>
      </w:r>
      <w:r w:rsidR="007078B4" w:rsidRPr="008A1AB8">
        <w:rPr>
          <w:rFonts w:ascii="Times New Roman" w:hAnsi="Times New Roman"/>
        </w:rPr>
        <w:t xml:space="preserve">work in an </w:t>
      </w:r>
      <w:r w:rsidR="00A33EE5" w:rsidRPr="008A1AB8">
        <w:rPr>
          <w:rFonts w:ascii="Times New Roman" w:hAnsi="Times New Roman"/>
        </w:rPr>
        <w:t>English</w:t>
      </w:r>
      <w:r w:rsidR="007078B4" w:rsidRPr="008A1AB8">
        <w:rPr>
          <w:rFonts w:ascii="Times New Roman" w:hAnsi="Times New Roman"/>
        </w:rPr>
        <w:t>-speaking environment</w:t>
      </w:r>
    </w:p>
    <w:p w14:paraId="548E3AEE" w14:textId="77777777" w:rsidR="007078B4" w:rsidRPr="008A1AB8" w:rsidRDefault="007078B4" w:rsidP="007078B4">
      <w:pPr>
        <w:pStyle w:val="ListParagraph"/>
        <w:ind w:left="480" w:firstLineChars="0" w:firstLine="0"/>
        <w:contextualSpacing/>
        <w:jc w:val="left"/>
        <w:outlineLvl w:val="0"/>
        <w:rPr>
          <w:rFonts w:ascii="Times New Roman" w:hAnsi="Times New Roman"/>
        </w:rPr>
      </w:pPr>
    </w:p>
    <w:p w14:paraId="49C4C6AC" w14:textId="471ABCD5" w:rsidR="00716C29" w:rsidRPr="008A1AB8" w:rsidRDefault="00716C29" w:rsidP="0025100E">
      <w:pPr>
        <w:pStyle w:val="ListParagraph"/>
        <w:numPr>
          <w:ilvl w:val="0"/>
          <w:numId w:val="4"/>
        </w:numPr>
        <w:ind w:firstLineChars="0"/>
        <w:contextualSpacing/>
        <w:jc w:val="left"/>
        <w:outlineLvl w:val="0"/>
        <w:rPr>
          <w:rFonts w:ascii="Times New Roman" w:hAnsi="Times New Roman"/>
          <w:b/>
        </w:rPr>
      </w:pPr>
      <w:r w:rsidRPr="008A1AB8">
        <w:rPr>
          <w:rFonts w:ascii="Times New Roman" w:hAnsi="Times New Roman"/>
          <w:b/>
        </w:rPr>
        <w:t xml:space="preserve">Timeframe </w:t>
      </w:r>
    </w:p>
    <w:p w14:paraId="47C761AC" w14:textId="0A95EB20" w:rsidR="0054145C" w:rsidRPr="008A1AB8" w:rsidRDefault="00716C29" w:rsidP="00923E5A">
      <w:pPr>
        <w:contextualSpacing/>
        <w:jc w:val="left"/>
        <w:outlineLvl w:val="0"/>
        <w:rPr>
          <w:rFonts w:ascii="Times New Roman" w:hAnsi="Times New Roman"/>
        </w:rPr>
      </w:pPr>
      <w:r w:rsidRPr="008A1AB8">
        <w:rPr>
          <w:rFonts w:ascii="Times New Roman" w:hAnsi="Times New Roman"/>
        </w:rPr>
        <w:t xml:space="preserve">The implementation period is </w:t>
      </w:r>
      <w:r w:rsidR="00827EBE" w:rsidRPr="008A1AB8">
        <w:rPr>
          <w:rFonts w:ascii="Times New Roman" w:hAnsi="Times New Roman"/>
        </w:rPr>
        <w:t xml:space="preserve">three months from the date of contract </w:t>
      </w:r>
      <w:proofErr w:type="gramStart"/>
      <w:r w:rsidR="00827EBE" w:rsidRPr="008A1AB8">
        <w:rPr>
          <w:rFonts w:ascii="Times New Roman" w:hAnsi="Times New Roman"/>
        </w:rPr>
        <w:t>signing</w:t>
      </w:r>
      <w:r w:rsidRPr="008A1AB8">
        <w:rPr>
          <w:rFonts w:ascii="Times New Roman" w:hAnsi="Times New Roman"/>
        </w:rPr>
        <w:t>.</w:t>
      </w:r>
      <w:proofErr w:type="gramEnd"/>
      <w:r w:rsidRPr="008A1AB8">
        <w:rPr>
          <w:rFonts w:ascii="Times New Roman" w:hAnsi="Times New Roman"/>
        </w:rPr>
        <w:t xml:space="preserve"> </w:t>
      </w:r>
      <w:r w:rsidR="00365D11" w:rsidRPr="008A1AB8">
        <w:rPr>
          <w:rFonts w:ascii="Times New Roman" w:hAnsi="Times New Roman" w:hint="eastAsia"/>
        </w:rPr>
        <w:t>T</w:t>
      </w:r>
      <w:r w:rsidR="00365D11" w:rsidRPr="008A1AB8">
        <w:rPr>
          <w:rFonts w:ascii="Times New Roman" w:hAnsi="Times New Roman"/>
        </w:rPr>
        <w:t>he</w:t>
      </w:r>
      <w:r w:rsidR="00923E5A" w:rsidRPr="008A1AB8">
        <w:rPr>
          <w:rFonts w:ascii="Times New Roman" w:hAnsi="Times New Roman"/>
        </w:rPr>
        <w:t xml:space="preserve"> online course </w:t>
      </w:r>
      <w:r w:rsidR="00994FAA" w:rsidRPr="008A1AB8">
        <w:rPr>
          <w:rFonts w:ascii="Times New Roman" w:hAnsi="Times New Roman"/>
        </w:rPr>
        <w:t>is expected to be</w:t>
      </w:r>
      <w:r w:rsidR="00923E5A" w:rsidRPr="008A1AB8">
        <w:rPr>
          <w:rFonts w:ascii="Times New Roman" w:hAnsi="Times New Roman"/>
        </w:rPr>
        <w:t xml:space="preserve"> launched in the </w:t>
      </w:r>
      <w:proofErr w:type="gramStart"/>
      <w:r w:rsidR="00923E5A" w:rsidRPr="008A1AB8">
        <w:rPr>
          <w:rFonts w:ascii="Times New Roman" w:hAnsi="Times New Roman"/>
        </w:rPr>
        <w:t>Spring</w:t>
      </w:r>
      <w:proofErr w:type="gramEnd"/>
      <w:r w:rsidR="00923E5A" w:rsidRPr="008A1AB8">
        <w:rPr>
          <w:rFonts w:ascii="Times New Roman" w:hAnsi="Times New Roman"/>
        </w:rPr>
        <w:t xml:space="preserve"> semester of 2021 </w:t>
      </w:r>
      <w:r w:rsidR="00994FAA" w:rsidRPr="008A1AB8">
        <w:rPr>
          <w:rFonts w:ascii="Times New Roman" w:hAnsi="Times New Roman"/>
        </w:rPr>
        <w:t xml:space="preserve">at </w:t>
      </w:r>
      <w:r w:rsidR="00923E5A" w:rsidRPr="008A1AB8">
        <w:rPr>
          <w:rFonts w:ascii="Times New Roman" w:hAnsi="Times New Roman"/>
        </w:rPr>
        <w:t xml:space="preserve">18 pilot universities. </w:t>
      </w:r>
      <w:r w:rsidR="00365D11" w:rsidRPr="008A1AB8">
        <w:rPr>
          <w:rFonts w:ascii="Times New Roman" w:hAnsi="Times New Roman"/>
        </w:rPr>
        <w:t xml:space="preserve"> </w:t>
      </w:r>
    </w:p>
    <w:p w14:paraId="466B110E" w14:textId="77777777" w:rsidR="00923E5A" w:rsidRPr="008A1AB8" w:rsidRDefault="00923E5A" w:rsidP="00923E5A">
      <w:pPr>
        <w:contextualSpacing/>
        <w:jc w:val="left"/>
        <w:outlineLvl w:val="0"/>
        <w:rPr>
          <w:rFonts w:ascii="Times New Roman" w:hAnsi="Times New Roman"/>
        </w:rPr>
      </w:pPr>
    </w:p>
    <w:p w14:paraId="46FAD3F5" w14:textId="20BF4371" w:rsidR="0054145C" w:rsidRPr="008A1AB8" w:rsidRDefault="00996381" w:rsidP="0025100E">
      <w:pPr>
        <w:pStyle w:val="ListParagraph"/>
        <w:numPr>
          <w:ilvl w:val="0"/>
          <w:numId w:val="4"/>
        </w:numPr>
        <w:ind w:firstLineChars="0"/>
        <w:contextualSpacing/>
        <w:jc w:val="left"/>
        <w:outlineLvl w:val="0"/>
        <w:rPr>
          <w:rFonts w:ascii="Times New Roman" w:hAnsi="Times New Roman"/>
          <w:b/>
        </w:rPr>
      </w:pPr>
      <w:r w:rsidRPr="008A1AB8">
        <w:rPr>
          <w:rFonts w:ascii="Times New Roman" w:hAnsi="Times New Roman"/>
          <w:b/>
        </w:rPr>
        <w:t>P</w:t>
      </w:r>
      <w:r w:rsidR="0054145C" w:rsidRPr="008A1AB8">
        <w:rPr>
          <w:rFonts w:ascii="Times New Roman" w:hAnsi="Times New Roman"/>
          <w:b/>
        </w:rPr>
        <w:t xml:space="preserve">ayment plan </w:t>
      </w:r>
    </w:p>
    <w:p w14:paraId="353BCC2A" w14:textId="77777777" w:rsidR="00DF2F33" w:rsidRPr="008A1AB8" w:rsidRDefault="00923E5A" w:rsidP="00DF2F33">
      <w:pPr>
        <w:pStyle w:val="ListParagraph"/>
        <w:numPr>
          <w:ilvl w:val="0"/>
          <w:numId w:val="5"/>
        </w:numPr>
        <w:ind w:firstLineChars="0"/>
        <w:contextualSpacing/>
        <w:jc w:val="left"/>
        <w:outlineLvl w:val="0"/>
        <w:rPr>
          <w:rFonts w:ascii="Times New Roman" w:hAnsi="Times New Roman"/>
        </w:rPr>
      </w:pPr>
      <w:r w:rsidRPr="008A1AB8">
        <w:rPr>
          <w:rFonts w:ascii="Times New Roman" w:hAnsi="Times New Roman"/>
        </w:rPr>
        <w:t>25</w:t>
      </w:r>
      <w:r w:rsidR="00B219E0" w:rsidRPr="008A1AB8">
        <w:rPr>
          <w:rFonts w:ascii="Times New Roman" w:hAnsi="Times New Roman"/>
        </w:rPr>
        <w:t>% of</w:t>
      </w:r>
      <w:r w:rsidR="00405488" w:rsidRPr="008A1AB8">
        <w:rPr>
          <w:rFonts w:ascii="Times New Roman" w:hAnsi="Times New Roman"/>
        </w:rPr>
        <w:t xml:space="preserve"> the</w:t>
      </w:r>
      <w:r w:rsidR="00B219E0" w:rsidRPr="008A1AB8">
        <w:rPr>
          <w:rFonts w:ascii="Times New Roman" w:hAnsi="Times New Roman"/>
        </w:rPr>
        <w:t xml:space="preserve"> total installment will be dispatched upon</w:t>
      </w:r>
      <w:r w:rsidR="00DF2F33" w:rsidRPr="008A1AB8">
        <w:rPr>
          <w:rFonts w:ascii="Times New Roman" w:hAnsi="Times New Roman"/>
        </w:rPr>
        <w:t xml:space="preserve"> signing</w:t>
      </w:r>
      <w:r w:rsidR="007F2F46" w:rsidRPr="008A1AB8">
        <w:rPr>
          <w:rFonts w:ascii="Times New Roman" w:hAnsi="Times New Roman"/>
        </w:rPr>
        <w:t xml:space="preserve"> </w:t>
      </w:r>
      <w:r w:rsidR="00DF2F33" w:rsidRPr="008A1AB8">
        <w:rPr>
          <w:rFonts w:ascii="Times New Roman" w:hAnsi="Times New Roman"/>
        </w:rPr>
        <w:t xml:space="preserve">of </w:t>
      </w:r>
      <w:r w:rsidR="00F006CD" w:rsidRPr="008A1AB8">
        <w:rPr>
          <w:rFonts w:ascii="Times New Roman" w:hAnsi="Times New Roman"/>
        </w:rPr>
        <w:t xml:space="preserve">contract </w:t>
      </w:r>
      <w:r w:rsidR="00DF2F33" w:rsidRPr="008A1AB8">
        <w:rPr>
          <w:rFonts w:ascii="Times New Roman" w:hAnsi="Times New Roman"/>
        </w:rPr>
        <w:t>and</w:t>
      </w:r>
      <w:r w:rsidR="00F006CD" w:rsidRPr="008A1AB8">
        <w:rPr>
          <w:rFonts w:ascii="Times New Roman" w:hAnsi="Times New Roman"/>
        </w:rPr>
        <w:t xml:space="preserve"> submission of a</w:t>
      </w:r>
      <w:r w:rsidR="00BA49C4" w:rsidRPr="008A1AB8">
        <w:rPr>
          <w:rFonts w:ascii="Times New Roman" w:hAnsi="Times New Roman" w:hint="eastAsia"/>
        </w:rPr>
        <w:t xml:space="preserve"> detai</w:t>
      </w:r>
      <w:r w:rsidR="00BA49C4" w:rsidRPr="008A1AB8">
        <w:rPr>
          <w:rFonts w:ascii="Times New Roman" w:hAnsi="Times New Roman"/>
        </w:rPr>
        <w:t>led</w:t>
      </w:r>
      <w:r w:rsidR="00F006CD" w:rsidRPr="008A1AB8">
        <w:rPr>
          <w:rFonts w:ascii="Times New Roman" w:hAnsi="Times New Roman"/>
        </w:rPr>
        <w:t xml:space="preserve"> project </w:t>
      </w:r>
      <w:r w:rsidR="00DF2F33" w:rsidRPr="008A1AB8">
        <w:rPr>
          <w:rFonts w:ascii="Times New Roman" w:hAnsi="Times New Roman"/>
        </w:rPr>
        <w:t>work plan</w:t>
      </w:r>
      <w:r w:rsidR="00F006CD" w:rsidRPr="008A1AB8">
        <w:rPr>
          <w:rFonts w:ascii="Times New Roman" w:hAnsi="Times New Roman"/>
        </w:rPr>
        <w:t xml:space="preserve"> using UNFPA’s template.</w:t>
      </w:r>
      <w:r w:rsidR="007A42CA" w:rsidRPr="008A1AB8">
        <w:rPr>
          <w:rFonts w:ascii="Times New Roman" w:hAnsi="Times New Roman"/>
        </w:rPr>
        <w:t xml:space="preserve"> </w:t>
      </w:r>
    </w:p>
    <w:p w14:paraId="2332C9D8" w14:textId="4FD8B47A" w:rsidR="003E3486" w:rsidRPr="008A1AB8" w:rsidRDefault="00BA49C4" w:rsidP="00DF2F33">
      <w:pPr>
        <w:pStyle w:val="ListParagraph"/>
        <w:numPr>
          <w:ilvl w:val="0"/>
          <w:numId w:val="5"/>
        </w:numPr>
        <w:ind w:firstLineChars="0"/>
        <w:contextualSpacing/>
        <w:jc w:val="left"/>
        <w:outlineLvl w:val="0"/>
        <w:rPr>
          <w:rFonts w:ascii="Times New Roman" w:hAnsi="Times New Roman"/>
        </w:rPr>
      </w:pPr>
      <w:r w:rsidRPr="008A1AB8">
        <w:rPr>
          <w:rFonts w:ascii="Times New Roman" w:hAnsi="Times New Roman" w:hint="eastAsia"/>
        </w:rPr>
        <w:t>5</w:t>
      </w:r>
      <w:r w:rsidR="00B219E0" w:rsidRPr="008A1AB8">
        <w:rPr>
          <w:rFonts w:ascii="Times New Roman" w:hAnsi="Times New Roman"/>
        </w:rPr>
        <w:t xml:space="preserve">0% of </w:t>
      </w:r>
      <w:r w:rsidR="00405488" w:rsidRPr="008A1AB8">
        <w:rPr>
          <w:rFonts w:ascii="Times New Roman" w:hAnsi="Times New Roman"/>
        </w:rPr>
        <w:t xml:space="preserve">the </w:t>
      </w:r>
      <w:r w:rsidR="00B219E0" w:rsidRPr="008A1AB8">
        <w:rPr>
          <w:rFonts w:ascii="Times New Roman" w:hAnsi="Times New Roman"/>
        </w:rPr>
        <w:t xml:space="preserve">total installment will be dispatched upon </w:t>
      </w:r>
      <w:r w:rsidR="007F2F46" w:rsidRPr="008A1AB8">
        <w:rPr>
          <w:rFonts w:ascii="Times New Roman" w:hAnsi="Times New Roman"/>
        </w:rPr>
        <w:t>the submission of</w:t>
      </w:r>
      <w:r w:rsidR="00994FAA" w:rsidRPr="008A1AB8">
        <w:rPr>
          <w:rFonts w:ascii="Times New Roman" w:hAnsi="Times New Roman"/>
        </w:rPr>
        <w:t xml:space="preserve"> </w:t>
      </w:r>
      <w:r w:rsidR="00DF2F33" w:rsidRPr="008A1AB8">
        <w:rPr>
          <w:rFonts w:ascii="Times New Roman" w:hAnsi="Times New Roman"/>
        </w:rPr>
        <w:t xml:space="preserve">a functional prototype of the online course, supported by visual materials for the presentation and teachers’ scripts, and a list of speakers’ bios for the online course. </w:t>
      </w:r>
    </w:p>
    <w:p w14:paraId="2804BE88" w14:textId="65803C3C" w:rsidR="00581827" w:rsidRPr="008A1AB8" w:rsidRDefault="00581827" w:rsidP="00985902">
      <w:pPr>
        <w:pStyle w:val="ListParagraph"/>
        <w:numPr>
          <w:ilvl w:val="0"/>
          <w:numId w:val="5"/>
        </w:numPr>
        <w:ind w:firstLineChars="0"/>
        <w:contextualSpacing/>
        <w:jc w:val="left"/>
        <w:outlineLvl w:val="0"/>
        <w:rPr>
          <w:rFonts w:ascii="Times New Roman" w:hAnsi="Times New Roman"/>
        </w:rPr>
      </w:pPr>
      <w:r w:rsidRPr="008A1AB8">
        <w:rPr>
          <w:rFonts w:ascii="Times New Roman" w:hAnsi="Times New Roman"/>
        </w:rPr>
        <w:t xml:space="preserve">25% of the total installment will be dispatched upon the submission of the final package including all </w:t>
      </w:r>
      <w:r w:rsidR="00994FAA" w:rsidRPr="008A1AB8">
        <w:rPr>
          <w:rFonts w:ascii="Times New Roman" w:hAnsi="Times New Roman"/>
        </w:rPr>
        <w:t>products and supporting documents for the online course</w:t>
      </w:r>
      <w:r w:rsidRPr="008A1AB8">
        <w:rPr>
          <w:rFonts w:ascii="Times New Roman" w:hAnsi="Times New Roman"/>
        </w:rPr>
        <w:t>.</w:t>
      </w:r>
    </w:p>
    <w:p w14:paraId="55B60FB8" w14:textId="77777777" w:rsidR="00BF12D0" w:rsidRPr="008A1AB8" w:rsidRDefault="00BF12D0" w:rsidP="00EC47F3">
      <w:pPr>
        <w:contextualSpacing/>
        <w:jc w:val="left"/>
        <w:outlineLvl w:val="0"/>
        <w:rPr>
          <w:rFonts w:ascii="Times New Roman" w:hAnsi="Times New Roman"/>
        </w:rPr>
      </w:pPr>
    </w:p>
    <w:p w14:paraId="47DAD886" w14:textId="6944E298" w:rsidR="00BF12D0" w:rsidRPr="008A1AB8" w:rsidRDefault="00BF12D0" w:rsidP="00BF12D0">
      <w:pPr>
        <w:pStyle w:val="ListParagraph"/>
        <w:ind w:left="480" w:firstLineChars="0" w:firstLine="0"/>
        <w:contextualSpacing/>
        <w:jc w:val="left"/>
        <w:outlineLvl w:val="0"/>
        <w:rPr>
          <w:rFonts w:ascii="Times New Roman" w:hAnsi="Times New Roman"/>
          <w:b/>
        </w:rPr>
      </w:pPr>
      <w:r w:rsidRPr="008A1AB8">
        <w:rPr>
          <w:rFonts w:ascii="Times New Roman" w:hAnsi="Times New Roman"/>
        </w:rPr>
        <w:t>*</w:t>
      </w:r>
      <w:r w:rsidRPr="008A1AB8">
        <w:rPr>
          <w:rFonts w:ascii="Times New Roman" w:hAnsi="Times New Roman"/>
          <w:b/>
        </w:rPr>
        <w:t xml:space="preserve">the proposal </w:t>
      </w:r>
      <w:r w:rsidR="00BA49C4" w:rsidRPr="008A1AB8">
        <w:rPr>
          <w:rFonts w:ascii="Times New Roman" w:hAnsi="Times New Roman"/>
          <w:b/>
        </w:rPr>
        <w:t>will follow</w:t>
      </w:r>
      <w:r w:rsidRPr="008A1AB8">
        <w:rPr>
          <w:rFonts w:ascii="Times New Roman" w:hAnsi="Times New Roman"/>
          <w:b/>
        </w:rPr>
        <w:t xml:space="preserve"> a template provided by UNFPA </w:t>
      </w:r>
    </w:p>
    <w:p w14:paraId="12AE6810" w14:textId="77777777" w:rsidR="00BF12D0" w:rsidRPr="008A1AB8" w:rsidRDefault="00BF12D0" w:rsidP="00EC47F3">
      <w:pPr>
        <w:contextualSpacing/>
        <w:jc w:val="left"/>
        <w:outlineLvl w:val="0"/>
        <w:rPr>
          <w:rFonts w:ascii="Times New Roman" w:hAnsi="Times New Roman"/>
        </w:rPr>
      </w:pPr>
    </w:p>
    <w:p w14:paraId="61AED3E3" w14:textId="77777777" w:rsidR="00CC41F8" w:rsidRPr="008A1AB8" w:rsidRDefault="00CC41F8" w:rsidP="0025100E">
      <w:pPr>
        <w:pStyle w:val="ListParagraph"/>
        <w:numPr>
          <w:ilvl w:val="0"/>
          <w:numId w:val="4"/>
        </w:numPr>
        <w:ind w:firstLineChars="0"/>
        <w:contextualSpacing/>
        <w:jc w:val="left"/>
        <w:outlineLvl w:val="0"/>
        <w:rPr>
          <w:rFonts w:ascii="Times New Roman" w:hAnsi="Times New Roman" w:cs="Times New Roman"/>
          <w:b/>
        </w:rPr>
      </w:pPr>
      <w:r w:rsidRPr="008A1AB8">
        <w:rPr>
          <w:rFonts w:ascii="Times New Roman" w:hAnsi="Times New Roman" w:cs="Times New Roman"/>
          <w:b/>
        </w:rPr>
        <w:t>Submission</w:t>
      </w:r>
    </w:p>
    <w:p w14:paraId="126E93F1" w14:textId="0431DD05" w:rsidR="00B219E0" w:rsidRPr="008A1AB8" w:rsidRDefault="00B219E0" w:rsidP="0025100E">
      <w:pPr>
        <w:contextualSpacing/>
        <w:jc w:val="left"/>
        <w:outlineLvl w:val="0"/>
        <w:rPr>
          <w:rFonts w:ascii="Times New Roman" w:hAnsi="Times New Roman" w:cs="Times New Roman"/>
        </w:rPr>
      </w:pPr>
      <w:r w:rsidRPr="008A1AB8">
        <w:rPr>
          <w:rFonts w:ascii="Times New Roman" w:hAnsi="Times New Roman" w:cs="Times New Roman"/>
        </w:rPr>
        <w:t xml:space="preserve">Please submit a </w:t>
      </w:r>
      <w:r w:rsidR="00920227" w:rsidRPr="008A1AB8">
        <w:rPr>
          <w:rFonts w:ascii="Times New Roman" w:hAnsi="Times New Roman" w:cs="Times New Roman"/>
        </w:rPr>
        <w:t xml:space="preserve">detailed </w:t>
      </w:r>
      <w:r w:rsidRPr="008A1AB8">
        <w:rPr>
          <w:rFonts w:ascii="Times New Roman" w:hAnsi="Times New Roman" w:cs="Times New Roman"/>
        </w:rPr>
        <w:t>proposal</w:t>
      </w:r>
      <w:r w:rsidR="00CC41F8" w:rsidRPr="008A1AB8">
        <w:rPr>
          <w:rFonts w:ascii="Times New Roman" w:hAnsi="Times New Roman" w:cs="Times New Roman"/>
        </w:rPr>
        <w:t xml:space="preserve"> </w:t>
      </w:r>
      <w:r w:rsidR="00C01236" w:rsidRPr="008A1AB8">
        <w:rPr>
          <w:rFonts w:ascii="Times New Roman" w:hAnsi="Times New Roman" w:cs="Times New Roman"/>
        </w:rPr>
        <w:t xml:space="preserve">in English, </w:t>
      </w:r>
      <w:r w:rsidR="00920227" w:rsidRPr="008A1AB8">
        <w:rPr>
          <w:rFonts w:ascii="Times New Roman" w:hAnsi="Times New Roman" w:cs="Times New Roman"/>
        </w:rPr>
        <w:t xml:space="preserve">indicating your work plan, </w:t>
      </w:r>
      <w:r w:rsidR="00996381" w:rsidRPr="008A1AB8">
        <w:rPr>
          <w:rFonts w:ascii="Times New Roman" w:hAnsi="Times New Roman" w:cs="Times New Roman"/>
        </w:rPr>
        <w:t xml:space="preserve">initial design of the online course, </w:t>
      </w:r>
      <w:r w:rsidR="00920227" w:rsidRPr="008A1AB8">
        <w:rPr>
          <w:rFonts w:ascii="Times New Roman" w:hAnsi="Times New Roman" w:cs="Times New Roman"/>
        </w:rPr>
        <w:t xml:space="preserve">qualification, examples of past work and a budget plan </w:t>
      </w:r>
      <w:r w:rsidR="004A4AB9" w:rsidRPr="008A1AB8">
        <w:rPr>
          <w:rFonts w:ascii="Times New Roman" w:hAnsi="Times New Roman" w:cs="Times New Roman"/>
        </w:rPr>
        <w:t>using UNFPA’s template</w:t>
      </w:r>
      <w:r w:rsidRPr="008A1AB8">
        <w:rPr>
          <w:rFonts w:ascii="Times New Roman" w:hAnsi="Times New Roman" w:cs="Times New Roman"/>
        </w:rPr>
        <w:t xml:space="preserve"> to </w:t>
      </w:r>
      <w:hyperlink r:id="rId9" w:history="1">
        <w:r w:rsidRPr="008A1AB8">
          <w:rPr>
            <w:rStyle w:val="Hyperlink"/>
            <w:rFonts w:ascii="Times New Roman" w:hAnsi="Times New Roman" w:cs="Times New Roman"/>
          </w:rPr>
          <w:t>gaoshan@unfpa.org</w:t>
        </w:r>
      </w:hyperlink>
      <w:r w:rsidR="00353F87" w:rsidRPr="008A1AB8">
        <w:rPr>
          <w:rFonts w:ascii="Times New Roman" w:hAnsi="Times New Roman" w:cs="Times New Roman"/>
        </w:rPr>
        <w:t xml:space="preserve"> and </w:t>
      </w:r>
      <w:hyperlink r:id="rId10" w:history="1">
        <w:r w:rsidR="00353F87" w:rsidRPr="008A1AB8">
          <w:rPr>
            <w:rStyle w:val="Hyperlink"/>
            <w:rFonts w:ascii="Times New Roman" w:hAnsi="Times New Roman" w:cs="Times New Roman"/>
          </w:rPr>
          <w:t>haoran@unfpa.org</w:t>
        </w:r>
      </w:hyperlink>
      <w:r w:rsidR="00353F87" w:rsidRPr="008A1AB8">
        <w:rPr>
          <w:rFonts w:ascii="Times New Roman" w:hAnsi="Times New Roman" w:cs="Times New Roman"/>
        </w:rPr>
        <w:t xml:space="preserve">. </w:t>
      </w:r>
      <w:r w:rsidR="00CC41F8" w:rsidRPr="008A1AB8">
        <w:rPr>
          <w:rFonts w:ascii="Times New Roman" w:hAnsi="Times New Roman" w:cs="Times New Roman"/>
        </w:rPr>
        <w:t xml:space="preserve">The deadline of the submission is </w:t>
      </w:r>
      <w:r w:rsidR="00994FAA" w:rsidRPr="008A1AB8">
        <w:rPr>
          <w:rFonts w:ascii="Times New Roman" w:hAnsi="Times New Roman" w:cs="Times New Roman"/>
          <w:b/>
        </w:rPr>
        <w:t>10 January 2021</w:t>
      </w:r>
      <w:r w:rsidR="004A4AB9" w:rsidRPr="008A1AB8">
        <w:rPr>
          <w:rFonts w:ascii="Times New Roman" w:hAnsi="Times New Roman" w:cs="Times New Roman"/>
          <w:b/>
        </w:rPr>
        <w:t xml:space="preserve"> at 9:00 a</w:t>
      </w:r>
      <w:r w:rsidR="00BC6462" w:rsidRPr="008A1AB8">
        <w:rPr>
          <w:rFonts w:ascii="Times New Roman" w:hAnsi="Times New Roman" w:cs="Times New Roman"/>
          <w:b/>
        </w:rPr>
        <w:t xml:space="preserve">m </w:t>
      </w:r>
      <w:r w:rsidR="00D7088C" w:rsidRPr="008A1AB8">
        <w:rPr>
          <w:rFonts w:ascii="Times New Roman" w:hAnsi="Times New Roman" w:cs="Times New Roman"/>
          <w:b/>
        </w:rPr>
        <w:t>(GMT+8)</w:t>
      </w:r>
      <w:r w:rsidR="008A1AB8" w:rsidRPr="008A1AB8">
        <w:rPr>
          <w:rFonts w:ascii="Times New Roman" w:hAnsi="Times New Roman" w:cs="Times New Roman"/>
          <w:b/>
        </w:rPr>
        <w:t>.</w:t>
      </w:r>
    </w:p>
    <w:p w14:paraId="024DC00C" w14:textId="50CAF75C" w:rsidR="00B219E0" w:rsidRPr="008A1AB8" w:rsidRDefault="00B219E0" w:rsidP="0025100E">
      <w:pPr>
        <w:contextualSpacing/>
        <w:jc w:val="left"/>
        <w:outlineLvl w:val="0"/>
        <w:rPr>
          <w:rFonts w:ascii="Times New Roman" w:hAnsi="Times New Roman" w:cs="Times New Roman"/>
        </w:rPr>
      </w:pPr>
    </w:p>
    <w:p w14:paraId="00E3C470" w14:textId="77777777" w:rsidR="00B219E0" w:rsidRPr="008A1AB8" w:rsidRDefault="00B219E0" w:rsidP="0025100E">
      <w:pPr>
        <w:jc w:val="left"/>
        <w:outlineLvl w:val="0"/>
        <w:rPr>
          <w:rFonts w:ascii="Times New Roman" w:hAnsi="Times New Roman"/>
        </w:rPr>
      </w:pPr>
    </w:p>
    <w:sectPr w:rsidR="00B219E0" w:rsidRPr="008A1AB8" w:rsidSect="002951DE">
      <w:pgSz w:w="11900" w:h="16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20DB" w14:textId="77777777" w:rsidR="00A82043" w:rsidRDefault="00A82043" w:rsidP="00540EFE">
      <w:r>
        <w:separator/>
      </w:r>
    </w:p>
  </w:endnote>
  <w:endnote w:type="continuationSeparator" w:id="0">
    <w:p w14:paraId="4D0BDE53" w14:textId="77777777" w:rsidR="00A82043" w:rsidRDefault="00A82043" w:rsidP="0054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3F1D" w14:textId="77777777" w:rsidR="00A82043" w:rsidRDefault="00A82043" w:rsidP="00540EFE">
      <w:r>
        <w:separator/>
      </w:r>
    </w:p>
  </w:footnote>
  <w:footnote w:type="continuationSeparator" w:id="0">
    <w:p w14:paraId="33369A85" w14:textId="77777777" w:rsidR="00A82043" w:rsidRDefault="00A82043" w:rsidP="00540EFE">
      <w:r>
        <w:continuationSeparator/>
      </w:r>
    </w:p>
  </w:footnote>
  <w:footnote w:id="1">
    <w:p w14:paraId="778D8403" w14:textId="77777777" w:rsidR="00020F37" w:rsidRPr="002B559B" w:rsidRDefault="00020F37" w:rsidP="00020F37">
      <w:pPr>
        <w:pStyle w:val="FootnoteText"/>
      </w:pPr>
      <w:r>
        <w:rPr>
          <w:rStyle w:val="FootnoteReference"/>
        </w:rPr>
        <w:footnoteRef/>
      </w:r>
      <w:r>
        <w:t xml:space="preserve"> UNFPA, The Youth Population in China (2018): the Current Situation and Development Trends</w:t>
      </w:r>
    </w:p>
  </w:footnote>
  <w:footnote w:id="2">
    <w:p w14:paraId="37328EEA" w14:textId="77777777" w:rsidR="004F6A8E" w:rsidRDefault="004F6A8E" w:rsidP="004F6A8E">
      <w:pPr>
        <w:pStyle w:val="FootnoteText"/>
      </w:pPr>
      <w:r>
        <w:rPr>
          <w:rStyle w:val="FootnoteReference"/>
        </w:rPr>
        <w:footnoteRef/>
      </w:r>
      <w:r>
        <w:t xml:space="preserve"> </w:t>
      </w:r>
      <w:hyperlink r:id="rId1" w:history="1">
        <w:r w:rsidRPr="008D744A">
          <w:rPr>
            <w:rStyle w:val="Hyperlink"/>
          </w:rPr>
          <w:t>https://www.unfpa.org/comprehensive-sexuality-education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718"/>
    <w:multiLevelType w:val="hybridMultilevel"/>
    <w:tmpl w:val="2D0216C6"/>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E45202"/>
    <w:multiLevelType w:val="hybridMultilevel"/>
    <w:tmpl w:val="CF7A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7E3D"/>
    <w:multiLevelType w:val="hybridMultilevel"/>
    <w:tmpl w:val="04CA350A"/>
    <w:lvl w:ilvl="0" w:tplc="90C691A0">
      <w:start w:val="1"/>
      <w:numFmt w:val="upperRoman"/>
      <w:lvlText w:val="%1."/>
      <w:lvlJc w:val="left"/>
      <w:pPr>
        <w:ind w:left="480" w:hanging="480"/>
      </w:pPr>
      <w:rPr>
        <w:rFonts w:hint="eastAsia"/>
      </w:rPr>
    </w:lvl>
    <w:lvl w:ilvl="1" w:tplc="40F8BF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C10564"/>
    <w:multiLevelType w:val="hybridMultilevel"/>
    <w:tmpl w:val="0C9ACC4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845D99"/>
    <w:multiLevelType w:val="hybridMultilevel"/>
    <w:tmpl w:val="DC3EFA6A"/>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CF0D3E"/>
    <w:multiLevelType w:val="hybridMultilevel"/>
    <w:tmpl w:val="83EA2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6971D3"/>
    <w:multiLevelType w:val="hybridMultilevel"/>
    <w:tmpl w:val="188AAC70"/>
    <w:lvl w:ilvl="0" w:tplc="9DFA2788">
      <w:start w:val="1"/>
      <w:numFmt w:val="bullet"/>
      <w:lvlText w:val="•"/>
      <w:lvlJc w:val="left"/>
      <w:pPr>
        <w:ind w:left="960" w:hanging="480"/>
      </w:pPr>
      <w:rPr>
        <w:rFont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AB492E"/>
    <w:multiLevelType w:val="hybridMultilevel"/>
    <w:tmpl w:val="7EA2740C"/>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3A207D3"/>
    <w:multiLevelType w:val="hybridMultilevel"/>
    <w:tmpl w:val="D292ACEE"/>
    <w:lvl w:ilvl="0" w:tplc="9DFA2788">
      <w:start w:val="1"/>
      <w:numFmt w:val="bullet"/>
      <w:lvlText w:val="•"/>
      <w:lvlJc w:val="left"/>
      <w:pPr>
        <w:ind w:left="900" w:hanging="480"/>
      </w:pPr>
      <w:rPr>
        <w:rFonts w:hint="default"/>
        <w:b/>
        <w:bCs/>
        <w:caps w:val="0"/>
        <w:smallCaps w:val="0"/>
        <w:strike w:val="0"/>
        <w:dstrike w:val="0"/>
        <w:outline w:val="0"/>
        <w:emboss w:val="0"/>
        <w:imprint w:val="0"/>
        <w:spacing w:val="0"/>
        <w:w w:val="100"/>
        <w:kern w:val="0"/>
        <w:position w:val="0"/>
        <w:vertAlign w:val="baseline"/>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 w15:restartNumberingAfterBreak="0">
    <w:nsid w:val="43595E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DC27A4"/>
    <w:multiLevelType w:val="hybridMultilevel"/>
    <w:tmpl w:val="E8C09EBA"/>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0731F4B"/>
    <w:multiLevelType w:val="hybridMultilevel"/>
    <w:tmpl w:val="550886AC"/>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0D12911"/>
    <w:multiLevelType w:val="hybridMultilevel"/>
    <w:tmpl w:val="35EC12B2"/>
    <w:lvl w:ilvl="0" w:tplc="90C691A0">
      <w:start w:val="1"/>
      <w:numFmt w:val="upperRoman"/>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817782"/>
    <w:multiLevelType w:val="hybridMultilevel"/>
    <w:tmpl w:val="F26EFA96"/>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75F1CE5"/>
    <w:multiLevelType w:val="hybridMultilevel"/>
    <w:tmpl w:val="24202CA0"/>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C70792F"/>
    <w:multiLevelType w:val="hybridMultilevel"/>
    <w:tmpl w:val="983839E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6D591B"/>
    <w:multiLevelType w:val="hybridMultilevel"/>
    <w:tmpl w:val="9604AD22"/>
    <w:lvl w:ilvl="0" w:tplc="0409000F">
      <w:start w:val="1"/>
      <w:numFmt w:val="decimal"/>
      <w:lvlText w:val="%1."/>
      <w:lvlJc w:val="left"/>
      <w:pPr>
        <w:ind w:left="480" w:hanging="480"/>
      </w:pPr>
    </w:lvl>
    <w:lvl w:ilvl="1" w:tplc="9DFA2788">
      <w:start w:val="1"/>
      <w:numFmt w:val="bullet"/>
      <w:lvlText w:val="•"/>
      <w:lvlJc w:val="left"/>
      <w:pPr>
        <w:ind w:left="960" w:hanging="480"/>
      </w:pPr>
      <w:rPr>
        <w:rFonts w:hint="default"/>
        <w:b/>
        <w:bCs/>
        <w:caps w:val="0"/>
        <w:smallCaps w:val="0"/>
        <w:strike w:val="0"/>
        <w:dstrike w:val="0"/>
        <w:outline w:val="0"/>
        <w:emboss w:val="0"/>
        <w:imprint w:val="0"/>
        <w:spacing w:val="0"/>
        <w:w w:val="100"/>
        <w:kern w:val="0"/>
        <w:position w:val="0"/>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334EF3"/>
    <w:multiLevelType w:val="hybridMultilevel"/>
    <w:tmpl w:val="253AA2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B36443C"/>
    <w:multiLevelType w:val="hybridMultilevel"/>
    <w:tmpl w:val="DD9EB89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E8D69E7"/>
    <w:multiLevelType w:val="hybridMultilevel"/>
    <w:tmpl w:val="29D6827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BD20EC"/>
    <w:multiLevelType w:val="hybridMultilevel"/>
    <w:tmpl w:val="8DBCC6F6"/>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F2C398A"/>
    <w:multiLevelType w:val="hybridMultilevel"/>
    <w:tmpl w:val="68FAA65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1055CA"/>
    <w:multiLevelType w:val="hybridMultilevel"/>
    <w:tmpl w:val="EAD6D48E"/>
    <w:lvl w:ilvl="0" w:tplc="9DFA2788">
      <w:start w:val="1"/>
      <w:numFmt w:val="bullet"/>
      <w:lvlText w:val="•"/>
      <w:lvlJc w:val="left"/>
      <w:pPr>
        <w:ind w:left="905" w:hanging="480"/>
      </w:pPr>
      <w:rPr>
        <w:rFont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lowerLetter"/>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lowerLetter"/>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7BA83459"/>
    <w:multiLevelType w:val="hybridMultilevel"/>
    <w:tmpl w:val="11B84578"/>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lowerLetter"/>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lowerLetter"/>
      <w:lvlText w:val="%8)"/>
      <w:lvlJc w:val="left"/>
      <w:pPr>
        <w:ind w:left="3360" w:hanging="480"/>
      </w:pPr>
    </w:lvl>
    <w:lvl w:ilvl="8" w:tplc="0409001B" w:tentative="1">
      <w:start w:val="1"/>
      <w:numFmt w:val="lowerRoman"/>
      <w:lvlText w:val="%9."/>
      <w:lvlJc w:val="right"/>
      <w:pPr>
        <w:ind w:left="3840" w:hanging="480"/>
      </w:pPr>
    </w:lvl>
  </w:abstractNum>
  <w:abstractNum w:abstractNumId="24" w15:restartNumberingAfterBreak="0">
    <w:nsid w:val="7E79337E"/>
    <w:multiLevelType w:val="hybridMultilevel"/>
    <w:tmpl w:val="30DAA82A"/>
    <w:lvl w:ilvl="0" w:tplc="9DFA2788">
      <w:start w:val="1"/>
      <w:numFmt w:val="bullet"/>
      <w:lvlText w:val="•"/>
      <w:lvlJc w:val="left"/>
      <w:pPr>
        <w:ind w:left="480" w:hanging="480"/>
      </w:pPr>
      <w:rPr>
        <w:rFonts w:hint="default"/>
        <w:b/>
        <w:bCs/>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21"/>
  </w:num>
  <w:num w:numId="3">
    <w:abstractNumId w:val="19"/>
  </w:num>
  <w:num w:numId="4">
    <w:abstractNumId w:val="2"/>
  </w:num>
  <w:num w:numId="5">
    <w:abstractNumId w:val="11"/>
  </w:num>
  <w:num w:numId="6">
    <w:abstractNumId w:val="16"/>
  </w:num>
  <w:num w:numId="7">
    <w:abstractNumId w:val="18"/>
  </w:num>
  <w:num w:numId="8">
    <w:abstractNumId w:val="22"/>
  </w:num>
  <w:num w:numId="9">
    <w:abstractNumId w:val="6"/>
  </w:num>
  <w:num w:numId="10">
    <w:abstractNumId w:val="23"/>
  </w:num>
  <w:num w:numId="11">
    <w:abstractNumId w:val="8"/>
  </w:num>
  <w:num w:numId="12">
    <w:abstractNumId w:val="9"/>
  </w:num>
  <w:num w:numId="13">
    <w:abstractNumId w:val="1"/>
  </w:num>
  <w:num w:numId="14">
    <w:abstractNumId w:val="14"/>
  </w:num>
  <w:num w:numId="15">
    <w:abstractNumId w:val="0"/>
  </w:num>
  <w:num w:numId="16">
    <w:abstractNumId w:val="7"/>
  </w:num>
  <w:num w:numId="17">
    <w:abstractNumId w:val="12"/>
  </w:num>
  <w:num w:numId="18">
    <w:abstractNumId w:val="3"/>
  </w:num>
  <w:num w:numId="19">
    <w:abstractNumId w:val="17"/>
  </w:num>
  <w:num w:numId="20">
    <w:abstractNumId w:val="24"/>
  </w:num>
  <w:num w:numId="21">
    <w:abstractNumId w:val="20"/>
  </w:num>
  <w:num w:numId="22">
    <w:abstractNumId w:val="4"/>
  </w:num>
  <w:num w:numId="23">
    <w:abstractNumId w:val="13"/>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E1"/>
    <w:rsid w:val="00007B96"/>
    <w:rsid w:val="00020BF8"/>
    <w:rsid w:val="00020F37"/>
    <w:rsid w:val="000316CB"/>
    <w:rsid w:val="00033075"/>
    <w:rsid w:val="00046D32"/>
    <w:rsid w:val="00054389"/>
    <w:rsid w:val="000633D7"/>
    <w:rsid w:val="0007793F"/>
    <w:rsid w:val="0009317B"/>
    <w:rsid w:val="00093BF9"/>
    <w:rsid w:val="000E4C35"/>
    <w:rsid w:val="000E69D5"/>
    <w:rsid w:val="000F3283"/>
    <w:rsid w:val="00101B33"/>
    <w:rsid w:val="00102C67"/>
    <w:rsid w:val="00116530"/>
    <w:rsid w:val="00125A5D"/>
    <w:rsid w:val="001676B5"/>
    <w:rsid w:val="001710DC"/>
    <w:rsid w:val="00174B56"/>
    <w:rsid w:val="001C395C"/>
    <w:rsid w:val="001E1CC8"/>
    <w:rsid w:val="001F0A18"/>
    <w:rsid w:val="002034CA"/>
    <w:rsid w:val="00226870"/>
    <w:rsid w:val="002361D8"/>
    <w:rsid w:val="002377A5"/>
    <w:rsid w:val="00246143"/>
    <w:rsid w:val="0025100E"/>
    <w:rsid w:val="00260892"/>
    <w:rsid w:val="0028116D"/>
    <w:rsid w:val="00282B1F"/>
    <w:rsid w:val="002951DE"/>
    <w:rsid w:val="002C2AAA"/>
    <w:rsid w:val="002C40F4"/>
    <w:rsid w:val="002C5A6A"/>
    <w:rsid w:val="002D14D3"/>
    <w:rsid w:val="002D2651"/>
    <w:rsid w:val="002E251C"/>
    <w:rsid w:val="00304FC8"/>
    <w:rsid w:val="00305688"/>
    <w:rsid w:val="0031077B"/>
    <w:rsid w:val="00353F87"/>
    <w:rsid w:val="00365D11"/>
    <w:rsid w:val="003727A8"/>
    <w:rsid w:val="00380066"/>
    <w:rsid w:val="00382125"/>
    <w:rsid w:val="00397FE4"/>
    <w:rsid w:val="003A5149"/>
    <w:rsid w:val="003C2A74"/>
    <w:rsid w:val="003E3486"/>
    <w:rsid w:val="003E78A5"/>
    <w:rsid w:val="003F5BBF"/>
    <w:rsid w:val="00404D45"/>
    <w:rsid w:val="00405488"/>
    <w:rsid w:val="00420A7B"/>
    <w:rsid w:val="0042220D"/>
    <w:rsid w:val="004363EA"/>
    <w:rsid w:val="00444DF0"/>
    <w:rsid w:val="00451D1F"/>
    <w:rsid w:val="00453FD2"/>
    <w:rsid w:val="00482AA7"/>
    <w:rsid w:val="00483354"/>
    <w:rsid w:val="0048750E"/>
    <w:rsid w:val="004A32F1"/>
    <w:rsid w:val="004A3656"/>
    <w:rsid w:val="004A4AB9"/>
    <w:rsid w:val="004A7C53"/>
    <w:rsid w:val="004B18E6"/>
    <w:rsid w:val="004B3EC6"/>
    <w:rsid w:val="004C149E"/>
    <w:rsid w:val="004F6A8E"/>
    <w:rsid w:val="004F70B1"/>
    <w:rsid w:val="005066A8"/>
    <w:rsid w:val="00507CB8"/>
    <w:rsid w:val="0051685C"/>
    <w:rsid w:val="00540EFE"/>
    <w:rsid w:val="0054145C"/>
    <w:rsid w:val="00545C83"/>
    <w:rsid w:val="00552782"/>
    <w:rsid w:val="005706B7"/>
    <w:rsid w:val="00581827"/>
    <w:rsid w:val="00585BAF"/>
    <w:rsid w:val="00592AA2"/>
    <w:rsid w:val="00592B55"/>
    <w:rsid w:val="00595DB8"/>
    <w:rsid w:val="005A10F9"/>
    <w:rsid w:val="005A7B61"/>
    <w:rsid w:val="005B4187"/>
    <w:rsid w:val="005B4651"/>
    <w:rsid w:val="005C0145"/>
    <w:rsid w:val="005C4BA8"/>
    <w:rsid w:val="005E6413"/>
    <w:rsid w:val="0060731A"/>
    <w:rsid w:val="00607EFC"/>
    <w:rsid w:val="00635870"/>
    <w:rsid w:val="00643939"/>
    <w:rsid w:val="00671188"/>
    <w:rsid w:val="00682C6A"/>
    <w:rsid w:val="006869B3"/>
    <w:rsid w:val="00692454"/>
    <w:rsid w:val="006A1C07"/>
    <w:rsid w:val="006A245D"/>
    <w:rsid w:val="006B16B5"/>
    <w:rsid w:val="006C3FF2"/>
    <w:rsid w:val="006C4661"/>
    <w:rsid w:val="006D0AE1"/>
    <w:rsid w:val="006D3688"/>
    <w:rsid w:val="007078B4"/>
    <w:rsid w:val="00711DF3"/>
    <w:rsid w:val="00715C51"/>
    <w:rsid w:val="00716C29"/>
    <w:rsid w:val="00720452"/>
    <w:rsid w:val="0072369D"/>
    <w:rsid w:val="007259A1"/>
    <w:rsid w:val="007340DC"/>
    <w:rsid w:val="00741405"/>
    <w:rsid w:val="00747BCC"/>
    <w:rsid w:val="007505FE"/>
    <w:rsid w:val="007762E5"/>
    <w:rsid w:val="00776EA5"/>
    <w:rsid w:val="00790142"/>
    <w:rsid w:val="0079221E"/>
    <w:rsid w:val="00794879"/>
    <w:rsid w:val="00794D36"/>
    <w:rsid w:val="007A1697"/>
    <w:rsid w:val="007A3708"/>
    <w:rsid w:val="007A3808"/>
    <w:rsid w:val="007A3F9F"/>
    <w:rsid w:val="007A42CA"/>
    <w:rsid w:val="007D0BF4"/>
    <w:rsid w:val="007D1FD6"/>
    <w:rsid w:val="007E057E"/>
    <w:rsid w:val="007E2E1D"/>
    <w:rsid w:val="007E7344"/>
    <w:rsid w:val="007F2679"/>
    <w:rsid w:val="007F2F46"/>
    <w:rsid w:val="007F60F3"/>
    <w:rsid w:val="00800665"/>
    <w:rsid w:val="0080287A"/>
    <w:rsid w:val="0081073F"/>
    <w:rsid w:val="00815327"/>
    <w:rsid w:val="00827EBE"/>
    <w:rsid w:val="008346AC"/>
    <w:rsid w:val="0083649E"/>
    <w:rsid w:val="00851645"/>
    <w:rsid w:val="00860D42"/>
    <w:rsid w:val="00860FFE"/>
    <w:rsid w:val="008706F5"/>
    <w:rsid w:val="00874F94"/>
    <w:rsid w:val="008A1AB8"/>
    <w:rsid w:val="008B2E6B"/>
    <w:rsid w:val="008D05A4"/>
    <w:rsid w:val="008D529C"/>
    <w:rsid w:val="008D60C6"/>
    <w:rsid w:val="008E4A1B"/>
    <w:rsid w:val="009148F0"/>
    <w:rsid w:val="009166EA"/>
    <w:rsid w:val="00916E70"/>
    <w:rsid w:val="00920227"/>
    <w:rsid w:val="00923E5A"/>
    <w:rsid w:val="009258CA"/>
    <w:rsid w:val="009358E0"/>
    <w:rsid w:val="00937A1F"/>
    <w:rsid w:val="009539EA"/>
    <w:rsid w:val="00955C7F"/>
    <w:rsid w:val="00960CAE"/>
    <w:rsid w:val="00985902"/>
    <w:rsid w:val="00994F3D"/>
    <w:rsid w:val="00994FAA"/>
    <w:rsid w:val="00996381"/>
    <w:rsid w:val="009C391E"/>
    <w:rsid w:val="009D20DA"/>
    <w:rsid w:val="009D716B"/>
    <w:rsid w:val="009D7C3B"/>
    <w:rsid w:val="009E0A3B"/>
    <w:rsid w:val="00A13155"/>
    <w:rsid w:val="00A246BE"/>
    <w:rsid w:val="00A25E8A"/>
    <w:rsid w:val="00A33EE5"/>
    <w:rsid w:val="00A3779C"/>
    <w:rsid w:val="00A47E4A"/>
    <w:rsid w:val="00A508B7"/>
    <w:rsid w:val="00A51085"/>
    <w:rsid w:val="00A603F3"/>
    <w:rsid w:val="00A73C26"/>
    <w:rsid w:val="00A761E4"/>
    <w:rsid w:val="00A80139"/>
    <w:rsid w:val="00A81167"/>
    <w:rsid w:val="00A82043"/>
    <w:rsid w:val="00A86AB6"/>
    <w:rsid w:val="00AA01F4"/>
    <w:rsid w:val="00AA1D5B"/>
    <w:rsid w:val="00AB726A"/>
    <w:rsid w:val="00AD646E"/>
    <w:rsid w:val="00AF3D64"/>
    <w:rsid w:val="00AF7B88"/>
    <w:rsid w:val="00B01DA5"/>
    <w:rsid w:val="00B12A32"/>
    <w:rsid w:val="00B16A81"/>
    <w:rsid w:val="00B20368"/>
    <w:rsid w:val="00B219E0"/>
    <w:rsid w:val="00B63F2E"/>
    <w:rsid w:val="00B7469F"/>
    <w:rsid w:val="00B770C3"/>
    <w:rsid w:val="00BA2570"/>
    <w:rsid w:val="00BA2DF5"/>
    <w:rsid w:val="00BA49C4"/>
    <w:rsid w:val="00BC3663"/>
    <w:rsid w:val="00BC6462"/>
    <w:rsid w:val="00BD151A"/>
    <w:rsid w:val="00BE1FD2"/>
    <w:rsid w:val="00BE61C6"/>
    <w:rsid w:val="00BF12D0"/>
    <w:rsid w:val="00C01236"/>
    <w:rsid w:val="00C2480A"/>
    <w:rsid w:val="00C40E53"/>
    <w:rsid w:val="00C60884"/>
    <w:rsid w:val="00C64952"/>
    <w:rsid w:val="00C71894"/>
    <w:rsid w:val="00C73FAC"/>
    <w:rsid w:val="00C81FA0"/>
    <w:rsid w:val="00C87114"/>
    <w:rsid w:val="00CA776B"/>
    <w:rsid w:val="00CC1A8B"/>
    <w:rsid w:val="00CC41F8"/>
    <w:rsid w:val="00CF1497"/>
    <w:rsid w:val="00CF44CF"/>
    <w:rsid w:val="00CF5C66"/>
    <w:rsid w:val="00D11974"/>
    <w:rsid w:val="00D25224"/>
    <w:rsid w:val="00D360AC"/>
    <w:rsid w:val="00D43850"/>
    <w:rsid w:val="00D63F95"/>
    <w:rsid w:val="00D6711C"/>
    <w:rsid w:val="00D70418"/>
    <w:rsid w:val="00D7088C"/>
    <w:rsid w:val="00D72910"/>
    <w:rsid w:val="00D805BF"/>
    <w:rsid w:val="00D901DD"/>
    <w:rsid w:val="00D91D2B"/>
    <w:rsid w:val="00D97776"/>
    <w:rsid w:val="00DB010E"/>
    <w:rsid w:val="00DE7FC1"/>
    <w:rsid w:val="00DF0C01"/>
    <w:rsid w:val="00DF2CE8"/>
    <w:rsid w:val="00DF2F33"/>
    <w:rsid w:val="00DF53E8"/>
    <w:rsid w:val="00E16BAC"/>
    <w:rsid w:val="00E34000"/>
    <w:rsid w:val="00E40431"/>
    <w:rsid w:val="00E52BF7"/>
    <w:rsid w:val="00E565AC"/>
    <w:rsid w:val="00E7185E"/>
    <w:rsid w:val="00E73388"/>
    <w:rsid w:val="00E81105"/>
    <w:rsid w:val="00E92DFD"/>
    <w:rsid w:val="00E9604B"/>
    <w:rsid w:val="00E960E7"/>
    <w:rsid w:val="00EA035D"/>
    <w:rsid w:val="00EB0796"/>
    <w:rsid w:val="00EC453A"/>
    <w:rsid w:val="00EC47F3"/>
    <w:rsid w:val="00EE0947"/>
    <w:rsid w:val="00F006CD"/>
    <w:rsid w:val="00F23FC7"/>
    <w:rsid w:val="00F34E9F"/>
    <w:rsid w:val="00F42D8D"/>
    <w:rsid w:val="00F447EA"/>
    <w:rsid w:val="00F4710F"/>
    <w:rsid w:val="00F61A7B"/>
    <w:rsid w:val="00F94865"/>
    <w:rsid w:val="00FA4BEA"/>
    <w:rsid w:val="00FC17AC"/>
    <w:rsid w:val="00FC4CBC"/>
    <w:rsid w:val="00FC6C5F"/>
    <w:rsid w:val="00FE1139"/>
    <w:rsid w:val="00FE5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FC6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2510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7B"/>
    <w:pPr>
      <w:ind w:firstLineChars="200" w:firstLine="420"/>
    </w:pPr>
  </w:style>
  <w:style w:type="character" w:styleId="Hyperlink">
    <w:name w:val="Hyperlink"/>
    <w:basedOn w:val="DefaultParagraphFont"/>
    <w:uiPriority w:val="99"/>
    <w:unhideWhenUsed/>
    <w:rsid w:val="00B219E0"/>
    <w:rPr>
      <w:color w:val="0563C1" w:themeColor="hyperlink"/>
      <w:u w:val="single"/>
    </w:rPr>
  </w:style>
  <w:style w:type="paragraph" w:styleId="Title">
    <w:name w:val="Title"/>
    <w:basedOn w:val="Normal"/>
    <w:next w:val="Normal"/>
    <w:link w:val="TitleChar"/>
    <w:uiPriority w:val="10"/>
    <w:qFormat/>
    <w:rsid w:val="00251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00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5100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6EA5"/>
    <w:rPr>
      <w:rFonts w:ascii="SimSun" w:eastAsia="SimSun"/>
      <w:sz w:val="18"/>
      <w:szCs w:val="18"/>
    </w:rPr>
  </w:style>
  <w:style w:type="character" w:customStyle="1" w:styleId="BalloonTextChar">
    <w:name w:val="Balloon Text Char"/>
    <w:basedOn w:val="DefaultParagraphFont"/>
    <w:link w:val="BalloonText"/>
    <w:uiPriority w:val="99"/>
    <w:semiHidden/>
    <w:rsid w:val="00776EA5"/>
    <w:rPr>
      <w:rFonts w:ascii="SimSun" w:eastAsia="SimSun"/>
      <w:sz w:val="18"/>
      <w:szCs w:val="18"/>
    </w:rPr>
  </w:style>
  <w:style w:type="character" w:styleId="CommentReference">
    <w:name w:val="annotation reference"/>
    <w:basedOn w:val="DefaultParagraphFont"/>
    <w:uiPriority w:val="99"/>
    <w:semiHidden/>
    <w:unhideWhenUsed/>
    <w:rsid w:val="00776EA5"/>
    <w:rPr>
      <w:sz w:val="21"/>
      <w:szCs w:val="21"/>
    </w:rPr>
  </w:style>
  <w:style w:type="paragraph" w:styleId="CommentText">
    <w:name w:val="annotation text"/>
    <w:basedOn w:val="Normal"/>
    <w:link w:val="CommentTextChar"/>
    <w:uiPriority w:val="99"/>
    <w:semiHidden/>
    <w:unhideWhenUsed/>
    <w:rsid w:val="00776EA5"/>
    <w:pPr>
      <w:jc w:val="left"/>
    </w:pPr>
  </w:style>
  <w:style w:type="character" w:customStyle="1" w:styleId="CommentTextChar">
    <w:name w:val="Comment Text Char"/>
    <w:basedOn w:val="DefaultParagraphFont"/>
    <w:link w:val="CommentText"/>
    <w:uiPriority w:val="99"/>
    <w:semiHidden/>
    <w:rsid w:val="00776EA5"/>
  </w:style>
  <w:style w:type="paragraph" w:styleId="CommentSubject">
    <w:name w:val="annotation subject"/>
    <w:basedOn w:val="CommentText"/>
    <w:next w:val="CommentText"/>
    <w:link w:val="CommentSubjectChar"/>
    <w:uiPriority w:val="99"/>
    <w:semiHidden/>
    <w:unhideWhenUsed/>
    <w:rsid w:val="00776EA5"/>
    <w:rPr>
      <w:b/>
      <w:bCs/>
    </w:rPr>
  </w:style>
  <w:style w:type="character" w:customStyle="1" w:styleId="CommentSubjectChar">
    <w:name w:val="Comment Subject Char"/>
    <w:basedOn w:val="CommentTextChar"/>
    <w:link w:val="CommentSubject"/>
    <w:uiPriority w:val="99"/>
    <w:semiHidden/>
    <w:rsid w:val="00776EA5"/>
    <w:rPr>
      <w:b/>
      <w:bCs/>
    </w:rPr>
  </w:style>
  <w:style w:type="table" w:styleId="TableGrid">
    <w:name w:val="Table Grid"/>
    <w:basedOn w:val="TableNormal"/>
    <w:uiPriority w:val="39"/>
    <w:rsid w:val="0036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E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40EFE"/>
    <w:rPr>
      <w:sz w:val="18"/>
      <w:szCs w:val="18"/>
    </w:rPr>
  </w:style>
  <w:style w:type="paragraph" w:styleId="Footer">
    <w:name w:val="footer"/>
    <w:basedOn w:val="Normal"/>
    <w:link w:val="FooterChar"/>
    <w:uiPriority w:val="99"/>
    <w:unhideWhenUsed/>
    <w:rsid w:val="00540E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40EFE"/>
    <w:rPr>
      <w:sz w:val="18"/>
      <w:szCs w:val="18"/>
    </w:rPr>
  </w:style>
  <w:style w:type="character" w:styleId="FollowedHyperlink">
    <w:name w:val="FollowedHyperlink"/>
    <w:basedOn w:val="DefaultParagraphFont"/>
    <w:uiPriority w:val="99"/>
    <w:semiHidden/>
    <w:unhideWhenUsed/>
    <w:rsid w:val="004A4AB9"/>
    <w:rPr>
      <w:color w:val="954F72" w:themeColor="followedHyperlink"/>
      <w:u w:val="single"/>
    </w:rPr>
  </w:style>
  <w:style w:type="paragraph" w:styleId="FootnoteText">
    <w:name w:val="footnote text"/>
    <w:basedOn w:val="Normal"/>
    <w:link w:val="FootnoteTextChar"/>
    <w:uiPriority w:val="99"/>
    <w:unhideWhenUsed/>
    <w:rsid w:val="007762E5"/>
    <w:pPr>
      <w:snapToGrid w:val="0"/>
      <w:jc w:val="left"/>
    </w:pPr>
    <w:rPr>
      <w:sz w:val="18"/>
      <w:szCs w:val="18"/>
    </w:rPr>
  </w:style>
  <w:style w:type="character" w:customStyle="1" w:styleId="FootnoteTextChar">
    <w:name w:val="Footnote Text Char"/>
    <w:basedOn w:val="DefaultParagraphFont"/>
    <w:link w:val="FootnoteText"/>
    <w:uiPriority w:val="99"/>
    <w:rsid w:val="007762E5"/>
    <w:rPr>
      <w:sz w:val="18"/>
      <w:szCs w:val="18"/>
    </w:rPr>
  </w:style>
  <w:style w:type="character" w:styleId="FootnoteReference">
    <w:name w:val="footnote reference"/>
    <w:basedOn w:val="DefaultParagraphFont"/>
    <w:uiPriority w:val="99"/>
    <w:unhideWhenUsed/>
    <w:rsid w:val="00776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156">
      <w:bodyDiv w:val="1"/>
      <w:marLeft w:val="0"/>
      <w:marRight w:val="0"/>
      <w:marTop w:val="0"/>
      <w:marBottom w:val="0"/>
      <w:divBdr>
        <w:top w:val="none" w:sz="0" w:space="0" w:color="auto"/>
        <w:left w:val="none" w:sz="0" w:space="0" w:color="auto"/>
        <w:bottom w:val="none" w:sz="0" w:space="0" w:color="auto"/>
        <w:right w:val="none" w:sz="0" w:space="0" w:color="auto"/>
      </w:divBdr>
    </w:div>
    <w:div w:id="68814645">
      <w:bodyDiv w:val="1"/>
      <w:marLeft w:val="0"/>
      <w:marRight w:val="0"/>
      <w:marTop w:val="0"/>
      <w:marBottom w:val="0"/>
      <w:divBdr>
        <w:top w:val="none" w:sz="0" w:space="0" w:color="auto"/>
        <w:left w:val="none" w:sz="0" w:space="0" w:color="auto"/>
        <w:bottom w:val="none" w:sz="0" w:space="0" w:color="auto"/>
        <w:right w:val="none" w:sz="0" w:space="0" w:color="auto"/>
      </w:divBdr>
    </w:div>
    <w:div w:id="101388852">
      <w:bodyDiv w:val="1"/>
      <w:marLeft w:val="0"/>
      <w:marRight w:val="0"/>
      <w:marTop w:val="0"/>
      <w:marBottom w:val="0"/>
      <w:divBdr>
        <w:top w:val="none" w:sz="0" w:space="0" w:color="auto"/>
        <w:left w:val="none" w:sz="0" w:space="0" w:color="auto"/>
        <w:bottom w:val="none" w:sz="0" w:space="0" w:color="auto"/>
        <w:right w:val="none" w:sz="0" w:space="0" w:color="auto"/>
      </w:divBdr>
    </w:div>
    <w:div w:id="353271499">
      <w:bodyDiv w:val="1"/>
      <w:marLeft w:val="0"/>
      <w:marRight w:val="0"/>
      <w:marTop w:val="0"/>
      <w:marBottom w:val="0"/>
      <w:divBdr>
        <w:top w:val="none" w:sz="0" w:space="0" w:color="auto"/>
        <w:left w:val="none" w:sz="0" w:space="0" w:color="auto"/>
        <w:bottom w:val="none" w:sz="0" w:space="0" w:color="auto"/>
        <w:right w:val="none" w:sz="0" w:space="0" w:color="auto"/>
      </w:divBdr>
    </w:div>
    <w:div w:id="364259737">
      <w:bodyDiv w:val="1"/>
      <w:marLeft w:val="0"/>
      <w:marRight w:val="0"/>
      <w:marTop w:val="0"/>
      <w:marBottom w:val="0"/>
      <w:divBdr>
        <w:top w:val="none" w:sz="0" w:space="0" w:color="auto"/>
        <w:left w:val="none" w:sz="0" w:space="0" w:color="auto"/>
        <w:bottom w:val="none" w:sz="0" w:space="0" w:color="auto"/>
        <w:right w:val="none" w:sz="0" w:space="0" w:color="auto"/>
      </w:divBdr>
    </w:div>
    <w:div w:id="596984279">
      <w:bodyDiv w:val="1"/>
      <w:marLeft w:val="0"/>
      <w:marRight w:val="0"/>
      <w:marTop w:val="0"/>
      <w:marBottom w:val="0"/>
      <w:divBdr>
        <w:top w:val="none" w:sz="0" w:space="0" w:color="auto"/>
        <w:left w:val="none" w:sz="0" w:space="0" w:color="auto"/>
        <w:bottom w:val="none" w:sz="0" w:space="0" w:color="auto"/>
        <w:right w:val="none" w:sz="0" w:space="0" w:color="auto"/>
      </w:divBdr>
    </w:div>
    <w:div w:id="758017738">
      <w:bodyDiv w:val="1"/>
      <w:marLeft w:val="0"/>
      <w:marRight w:val="0"/>
      <w:marTop w:val="0"/>
      <w:marBottom w:val="0"/>
      <w:divBdr>
        <w:top w:val="none" w:sz="0" w:space="0" w:color="auto"/>
        <w:left w:val="none" w:sz="0" w:space="0" w:color="auto"/>
        <w:bottom w:val="none" w:sz="0" w:space="0" w:color="auto"/>
        <w:right w:val="none" w:sz="0" w:space="0" w:color="auto"/>
      </w:divBdr>
    </w:div>
    <w:div w:id="861090966">
      <w:bodyDiv w:val="1"/>
      <w:marLeft w:val="0"/>
      <w:marRight w:val="0"/>
      <w:marTop w:val="0"/>
      <w:marBottom w:val="0"/>
      <w:divBdr>
        <w:top w:val="none" w:sz="0" w:space="0" w:color="auto"/>
        <w:left w:val="none" w:sz="0" w:space="0" w:color="auto"/>
        <w:bottom w:val="none" w:sz="0" w:space="0" w:color="auto"/>
        <w:right w:val="none" w:sz="0" w:space="0" w:color="auto"/>
      </w:divBdr>
    </w:div>
    <w:div w:id="1048257818">
      <w:bodyDiv w:val="1"/>
      <w:marLeft w:val="0"/>
      <w:marRight w:val="0"/>
      <w:marTop w:val="0"/>
      <w:marBottom w:val="0"/>
      <w:divBdr>
        <w:top w:val="none" w:sz="0" w:space="0" w:color="auto"/>
        <w:left w:val="none" w:sz="0" w:space="0" w:color="auto"/>
        <w:bottom w:val="none" w:sz="0" w:space="0" w:color="auto"/>
        <w:right w:val="none" w:sz="0" w:space="0" w:color="auto"/>
      </w:divBdr>
    </w:div>
    <w:div w:id="1080712025">
      <w:bodyDiv w:val="1"/>
      <w:marLeft w:val="0"/>
      <w:marRight w:val="0"/>
      <w:marTop w:val="0"/>
      <w:marBottom w:val="0"/>
      <w:divBdr>
        <w:top w:val="none" w:sz="0" w:space="0" w:color="auto"/>
        <w:left w:val="none" w:sz="0" w:space="0" w:color="auto"/>
        <w:bottom w:val="none" w:sz="0" w:space="0" w:color="auto"/>
        <w:right w:val="none" w:sz="0" w:space="0" w:color="auto"/>
      </w:divBdr>
    </w:div>
    <w:div w:id="1111389851">
      <w:bodyDiv w:val="1"/>
      <w:marLeft w:val="0"/>
      <w:marRight w:val="0"/>
      <w:marTop w:val="0"/>
      <w:marBottom w:val="0"/>
      <w:divBdr>
        <w:top w:val="none" w:sz="0" w:space="0" w:color="auto"/>
        <w:left w:val="none" w:sz="0" w:space="0" w:color="auto"/>
        <w:bottom w:val="none" w:sz="0" w:space="0" w:color="auto"/>
        <w:right w:val="none" w:sz="0" w:space="0" w:color="auto"/>
      </w:divBdr>
    </w:div>
    <w:div w:id="1138381074">
      <w:bodyDiv w:val="1"/>
      <w:marLeft w:val="0"/>
      <w:marRight w:val="0"/>
      <w:marTop w:val="0"/>
      <w:marBottom w:val="0"/>
      <w:divBdr>
        <w:top w:val="none" w:sz="0" w:space="0" w:color="auto"/>
        <w:left w:val="none" w:sz="0" w:space="0" w:color="auto"/>
        <w:bottom w:val="none" w:sz="0" w:space="0" w:color="auto"/>
        <w:right w:val="none" w:sz="0" w:space="0" w:color="auto"/>
      </w:divBdr>
    </w:div>
    <w:div w:id="1234201718">
      <w:bodyDiv w:val="1"/>
      <w:marLeft w:val="0"/>
      <w:marRight w:val="0"/>
      <w:marTop w:val="0"/>
      <w:marBottom w:val="0"/>
      <w:divBdr>
        <w:top w:val="none" w:sz="0" w:space="0" w:color="auto"/>
        <w:left w:val="none" w:sz="0" w:space="0" w:color="auto"/>
        <w:bottom w:val="none" w:sz="0" w:space="0" w:color="auto"/>
        <w:right w:val="none" w:sz="0" w:space="0" w:color="auto"/>
      </w:divBdr>
    </w:div>
    <w:div w:id="1723676665">
      <w:bodyDiv w:val="1"/>
      <w:marLeft w:val="0"/>
      <w:marRight w:val="0"/>
      <w:marTop w:val="0"/>
      <w:marBottom w:val="0"/>
      <w:divBdr>
        <w:top w:val="none" w:sz="0" w:space="0" w:color="auto"/>
        <w:left w:val="none" w:sz="0" w:space="0" w:color="auto"/>
        <w:bottom w:val="none" w:sz="0" w:space="0" w:color="auto"/>
        <w:right w:val="none" w:sz="0" w:space="0" w:color="auto"/>
      </w:divBdr>
    </w:div>
    <w:div w:id="1836608572">
      <w:bodyDiv w:val="1"/>
      <w:marLeft w:val="0"/>
      <w:marRight w:val="0"/>
      <w:marTop w:val="0"/>
      <w:marBottom w:val="0"/>
      <w:divBdr>
        <w:top w:val="none" w:sz="0" w:space="0" w:color="auto"/>
        <w:left w:val="none" w:sz="0" w:space="0" w:color="auto"/>
        <w:bottom w:val="none" w:sz="0" w:space="0" w:color="auto"/>
        <w:right w:val="none" w:sz="0" w:space="0" w:color="auto"/>
      </w:divBdr>
    </w:div>
    <w:div w:id="2004432494">
      <w:bodyDiv w:val="1"/>
      <w:marLeft w:val="0"/>
      <w:marRight w:val="0"/>
      <w:marTop w:val="0"/>
      <w:marBottom w:val="0"/>
      <w:divBdr>
        <w:top w:val="none" w:sz="0" w:space="0" w:color="auto"/>
        <w:left w:val="none" w:sz="0" w:space="0" w:color="auto"/>
        <w:bottom w:val="none" w:sz="0" w:space="0" w:color="auto"/>
        <w:right w:val="none" w:sz="0" w:space="0" w:color="auto"/>
      </w:divBdr>
    </w:div>
    <w:div w:id="2031637607">
      <w:bodyDiv w:val="1"/>
      <w:marLeft w:val="0"/>
      <w:marRight w:val="0"/>
      <w:marTop w:val="0"/>
      <w:marBottom w:val="0"/>
      <w:divBdr>
        <w:top w:val="none" w:sz="0" w:space="0" w:color="auto"/>
        <w:left w:val="none" w:sz="0" w:space="0" w:color="auto"/>
        <w:bottom w:val="none" w:sz="0" w:space="0" w:color="auto"/>
        <w:right w:val="none" w:sz="0" w:space="0" w:color="auto"/>
      </w:divBdr>
    </w:div>
    <w:div w:id="206467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dss.un.org/course/category/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oran@unfpa.org" TargetMode="External"/><Relationship Id="rId4" Type="http://schemas.openxmlformats.org/officeDocument/2006/relationships/settings" Target="settings.xml"/><Relationship Id="rId9" Type="http://schemas.openxmlformats.org/officeDocument/2006/relationships/hyperlink" Target="mailto:gaoshan@unfp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fpa.org/comprehensive-sexualit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63952834-3D6B-419B-AC5C-3ADAE663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Haoran Zheng</dc:creator>
  <cp:keywords/>
  <dc:description/>
  <cp:lastModifiedBy>shujun liu</cp:lastModifiedBy>
  <cp:revision>5</cp:revision>
  <cp:lastPrinted>2020-11-23T08:04:00Z</cp:lastPrinted>
  <dcterms:created xsi:type="dcterms:W3CDTF">2020-12-21T01:44:00Z</dcterms:created>
  <dcterms:modified xsi:type="dcterms:W3CDTF">2020-12-21T01:55:00Z</dcterms:modified>
</cp:coreProperties>
</file>